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DF" w:rsidRDefault="00310C80">
      <w:pPr>
        <w:spacing w:line="240" w:lineRule="auto"/>
      </w:pPr>
      <w:r>
        <w:rPr>
          <w:noProof/>
          <w:lang w:eastAsia="en-GB"/>
        </w:rPr>
        <w:pict>
          <v:group id="Group 2" o:spid="_x0000_s1030" style="position:absolute;margin-left:361.45pt;margin-top:-6pt;width:108.25pt;height:68.55pt;z-index:-251658240" coordorigin="11243,9987" coordsize="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">
            <v:roundrect id="AutoShape 4" o:spid="_x0000_s1027" style="position:absolute;left:11243;top:9987;width:119;height: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6aMMA&#10;AADaAAAADwAAAGRycy9kb3ducmV2LnhtbESP0WrCQBRE3wv+w3KFvtWNFaTGrKIWoS00YswHXLLX&#10;bDB7N2RXTf++Wyj4OMzMGSZbD7YVN+p941jBdJKAIK6cbrhWUJ72L28gfEDW2DomBT/kYb0aPWWY&#10;anfnI92KUIsIYZ+iAhNCl0rpK0MW/cR1xNE7u95iiLKvpe7xHuG2la9JMpcWG44LBjvaGaouxdVG&#10;yteuevcn447zPC+v+WHxuS2+lXoeD5sliEBDeIT/2x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6aMMAAADaAAAADwAAAAAAAAAAAAAAAACYAgAAZHJzL2Rv&#10;d25yZXYueG1sUEsFBgAAAAAEAAQA9QAAAIgDAAAAAA==&#10;" stroked="f" insetpen="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SHE_horiz" style="position:absolute;left:11248;top:9991;width:108;height: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iE7CAAAA2gAAAA8AAABkcnMvZG93bnJldi54bWxEj0+LwjAUxO/CfofwBG+aKkWWrqnooqB4&#10;0i0Le3s0r3+weSlNtPXbG0HY4zAzv2FW68E04k6dqy0rmM8iEMS51TWXCrKf/fQThPPIGhvLpOBB&#10;Dtbpx2iFibY9n+l+8aUIEHYJKqi8bxMpXV6RQTezLXHwCtsZ9EF2pdQd9gFuGrmIoqU0WHNYqLCl&#10;74ry6+VmFPxdt8c2LuIl7nx/OJ9c1tjfnVKT8bD5AuFp8P/hd/ugFcT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4hOwgAAANoAAAAPAAAAAAAAAAAAAAAAAJ8C&#10;AABkcnMvZG93bnJldi54bWxQSwUGAAAAAAQABAD3AAAAjgMAAAAA&#10;" insetpen="t">
              <v:imagedata r:id="rId7" o:title="PSHE_horiz"/>
            </v:shape>
          </v:group>
        </w:pict>
      </w:r>
      <w:r w:rsidR="00840B75">
        <w:rPr>
          <w:noProof/>
          <w:lang w:eastAsia="en-GB"/>
        </w:rPr>
        <w:drawing>
          <wp:inline distT="0" distB="0" distL="0" distR="0">
            <wp:extent cx="1699260" cy="731520"/>
            <wp:effectExtent l="19050" t="0" r="0" b="0"/>
            <wp:docPr id="1" name="Picture 0" descr="bettermedw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medway-small.JPG"/>
                    <pic:cNvPicPr/>
                  </pic:nvPicPr>
                  <pic:blipFill>
                    <a:blip r:embed="rId8" cstate="print"/>
                    <a:stretch>
                      <a:fillRect/>
                    </a:stretch>
                  </pic:blipFill>
                  <pic:spPr>
                    <a:xfrm>
                      <a:off x="0" y="0"/>
                      <a:ext cx="1699260" cy="731520"/>
                    </a:xfrm>
                    <a:prstGeom prst="rect">
                      <a:avLst/>
                    </a:prstGeom>
                  </pic:spPr>
                </pic:pic>
              </a:graphicData>
            </a:graphic>
          </wp:inline>
        </w:drawing>
      </w:r>
    </w:p>
    <w:p w:rsidR="007B5298" w:rsidRPr="00A447B6" w:rsidRDefault="007B5298" w:rsidP="00A447B6"/>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1652"/>
        <w:gridCol w:w="3222"/>
        <w:gridCol w:w="2242"/>
      </w:tblGrid>
      <w:tr w:rsidR="00AE450B" w:rsidRPr="00A447B6" w:rsidTr="00AE2C54">
        <w:tc>
          <w:tcPr>
            <w:tcW w:w="7158" w:type="dxa"/>
            <w:gridSpan w:val="3"/>
            <w:tcBorders>
              <w:top w:val="single" w:sz="4" w:space="0" w:color="FFFFFF" w:themeColor="background1"/>
              <w:bottom w:val="dotted" w:sz="36" w:space="0" w:color="B3E9FF"/>
            </w:tcBorders>
            <w:shd w:val="clear" w:color="auto" w:fill="auto"/>
          </w:tcPr>
          <w:p w:rsidR="00AE450B" w:rsidRDefault="00AE450B" w:rsidP="00507FCE">
            <w:pPr>
              <w:spacing w:before="120" w:after="0" w:line="240" w:lineRule="auto"/>
              <w:rPr>
                <w:sz w:val="32"/>
                <w:szCs w:val="32"/>
              </w:rPr>
            </w:pPr>
            <w:r w:rsidRPr="00A931FA">
              <w:rPr>
                <w:sz w:val="32"/>
                <w:szCs w:val="32"/>
              </w:rPr>
              <w:t>Medway PSHE education</w:t>
            </w:r>
          </w:p>
          <w:p w:rsidR="00107098" w:rsidRPr="00507FCE" w:rsidRDefault="005D19A0" w:rsidP="00507FCE">
            <w:pPr>
              <w:spacing w:line="240" w:lineRule="auto"/>
              <w:rPr>
                <w:color w:val="009DDC"/>
                <w:sz w:val="32"/>
                <w:szCs w:val="32"/>
              </w:rPr>
            </w:pPr>
            <w:r>
              <w:rPr>
                <w:color w:val="009DDC"/>
                <w:sz w:val="32"/>
                <w:szCs w:val="32"/>
              </w:rPr>
              <w:t>TACKLING AND PREVENTING EXTREMISM</w:t>
            </w:r>
          </w:p>
        </w:tc>
        <w:tc>
          <w:tcPr>
            <w:tcW w:w="2242" w:type="dxa"/>
            <w:tcBorders>
              <w:top w:val="single" w:sz="4" w:space="0" w:color="FFFFFF" w:themeColor="background1"/>
              <w:bottom w:val="dotted" w:sz="36" w:space="0" w:color="B3E9FF"/>
            </w:tcBorders>
            <w:shd w:val="clear" w:color="auto" w:fill="auto"/>
          </w:tcPr>
          <w:p w:rsidR="00107098" w:rsidRDefault="00AE450B" w:rsidP="004B5801">
            <w:pPr>
              <w:spacing w:before="80" w:after="0" w:line="360" w:lineRule="exact"/>
              <w:jc w:val="right"/>
              <w:rPr>
                <w:b/>
                <w:color w:val="000000" w:themeColor="text1"/>
                <w:sz w:val="24"/>
                <w:szCs w:val="24"/>
              </w:rPr>
            </w:pPr>
            <w:r w:rsidRPr="004B5801">
              <w:rPr>
                <w:b/>
                <w:color w:val="000000" w:themeColor="text1"/>
                <w:sz w:val="24"/>
                <w:szCs w:val="24"/>
              </w:rPr>
              <w:t xml:space="preserve">Key </w:t>
            </w:r>
            <w:r w:rsidR="009C7353">
              <w:rPr>
                <w:b/>
                <w:color w:val="000000" w:themeColor="text1"/>
                <w:sz w:val="24"/>
                <w:szCs w:val="24"/>
              </w:rPr>
              <w:t>s</w:t>
            </w:r>
            <w:r w:rsidR="009C7353" w:rsidRPr="004B5801">
              <w:rPr>
                <w:b/>
                <w:color w:val="000000" w:themeColor="text1"/>
                <w:sz w:val="24"/>
                <w:szCs w:val="24"/>
              </w:rPr>
              <w:t xml:space="preserve">tage </w:t>
            </w:r>
            <w:r w:rsidR="005D19A0">
              <w:rPr>
                <w:b/>
                <w:color w:val="000000" w:themeColor="text1"/>
                <w:sz w:val="24"/>
                <w:szCs w:val="24"/>
              </w:rPr>
              <w:t>4</w:t>
            </w:r>
          </w:p>
          <w:p w:rsidR="00A931FA" w:rsidRPr="00507FCE" w:rsidRDefault="00A931FA" w:rsidP="00507FCE">
            <w:pPr>
              <w:spacing w:after="0" w:line="360" w:lineRule="exact"/>
              <w:jc w:val="right"/>
              <w:rPr>
                <w:color w:val="000000" w:themeColor="text1"/>
                <w:sz w:val="24"/>
                <w:szCs w:val="24"/>
              </w:rPr>
            </w:pPr>
          </w:p>
          <w:p w:rsidR="00AE450B" w:rsidRPr="00A447B6" w:rsidRDefault="00AE450B" w:rsidP="00DA1342">
            <w:pPr>
              <w:spacing w:after="0" w:line="360" w:lineRule="exact"/>
              <w:jc w:val="right"/>
              <w:rPr>
                <w:color w:val="000000" w:themeColor="text1"/>
              </w:rPr>
            </w:pPr>
          </w:p>
        </w:tc>
      </w:tr>
      <w:tr w:rsidR="00AE2C54" w:rsidRPr="00A447B6" w:rsidTr="0028172D">
        <w:tc>
          <w:tcPr>
            <w:tcW w:w="9400" w:type="dxa"/>
            <w:gridSpan w:val="4"/>
            <w:tcBorders>
              <w:top w:val="dotted" w:sz="36" w:space="0" w:color="B3E9FF"/>
            </w:tcBorders>
            <w:shd w:val="clear" w:color="auto" w:fill="auto"/>
          </w:tcPr>
          <w:p w:rsidR="00AE2C54" w:rsidRPr="00A931FA" w:rsidRDefault="00AE2C54" w:rsidP="005D19A0">
            <w:pPr>
              <w:spacing w:before="120" w:after="480" w:line="240" w:lineRule="auto"/>
              <w:rPr>
                <w:color w:val="000000" w:themeColor="text1"/>
                <w:sz w:val="24"/>
                <w:szCs w:val="24"/>
              </w:rPr>
            </w:pPr>
            <w:r w:rsidRPr="00B70DD5">
              <w:rPr>
                <w:b/>
                <w:color w:val="000000" w:themeColor="text1"/>
                <w:sz w:val="48"/>
                <w:szCs w:val="48"/>
              </w:rPr>
              <w:t xml:space="preserve">Lesson 1: </w:t>
            </w:r>
            <w:r w:rsidR="005D19A0">
              <w:rPr>
                <w:b/>
                <w:color w:val="000000" w:themeColor="text1"/>
                <w:sz w:val="48"/>
                <w:szCs w:val="48"/>
              </w:rPr>
              <w:t>Understanding and preventing extremism</w:t>
            </w:r>
          </w:p>
        </w:tc>
      </w:tr>
      <w:tr w:rsidR="00A931FA" w:rsidRPr="00A447B6" w:rsidTr="00AE2C54">
        <w:tc>
          <w:tcPr>
            <w:tcW w:w="7158" w:type="dxa"/>
            <w:gridSpan w:val="3"/>
            <w:tcBorders>
              <w:left w:val="single" w:sz="4" w:space="0" w:color="009DDC"/>
              <w:bottom w:val="single" w:sz="4" w:space="0" w:color="009DDC"/>
            </w:tcBorders>
            <w:shd w:val="clear" w:color="auto" w:fill="009DDC"/>
          </w:tcPr>
          <w:p w:rsidR="00A931FA" w:rsidRPr="00FA5F5E" w:rsidRDefault="00FA5F5E" w:rsidP="00FA5F5E">
            <w:pPr>
              <w:spacing w:before="120"/>
              <w:rPr>
                <w:b/>
                <w:color w:val="FFFFFF" w:themeColor="background1"/>
                <w:sz w:val="28"/>
                <w:szCs w:val="28"/>
              </w:rPr>
            </w:pPr>
            <w:r w:rsidRPr="00FA5F5E">
              <w:rPr>
                <w:b/>
                <w:color w:val="FFFFFF" w:themeColor="background1"/>
                <w:sz w:val="28"/>
                <w:szCs w:val="28"/>
              </w:rPr>
              <w:t>Context</w:t>
            </w:r>
          </w:p>
        </w:tc>
        <w:tc>
          <w:tcPr>
            <w:tcW w:w="2242" w:type="dxa"/>
            <w:tcBorders>
              <w:bottom w:val="single" w:sz="4" w:space="0" w:color="009DDC"/>
            </w:tcBorders>
            <w:shd w:val="clear" w:color="auto" w:fill="009DDC"/>
          </w:tcPr>
          <w:p w:rsidR="00A931FA" w:rsidRPr="00A931FA" w:rsidRDefault="00A931FA" w:rsidP="00A931FA">
            <w:pPr>
              <w:spacing w:before="120" w:after="0" w:line="360" w:lineRule="exact"/>
              <w:jc w:val="right"/>
              <w:rPr>
                <w:color w:val="000000" w:themeColor="text1"/>
                <w:sz w:val="24"/>
                <w:szCs w:val="24"/>
              </w:rPr>
            </w:pPr>
          </w:p>
        </w:tc>
      </w:tr>
      <w:tr w:rsidR="00574854" w:rsidRPr="00A447B6" w:rsidTr="00AE2C54">
        <w:tc>
          <w:tcPr>
            <w:tcW w:w="3936" w:type="dxa"/>
            <w:gridSpan w:val="2"/>
            <w:tcBorders>
              <w:top w:val="single" w:sz="4" w:space="0" w:color="009DDC"/>
              <w:left w:val="single" w:sz="4" w:space="0" w:color="009DDC"/>
              <w:bottom w:val="single" w:sz="4" w:space="0" w:color="009DDC"/>
            </w:tcBorders>
            <w:shd w:val="clear" w:color="auto" w:fill="auto"/>
            <w:tcMar>
              <w:left w:w="227" w:type="dxa"/>
              <w:right w:w="227" w:type="dxa"/>
            </w:tcMar>
          </w:tcPr>
          <w:p w:rsidR="005D19A0" w:rsidRPr="005D19A0" w:rsidRDefault="005D19A0" w:rsidP="006E3322">
            <w:pPr>
              <w:spacing w:before="120" w:line="250" w:lineRule="exact"/>
              <w:rPr>
                <w:b/>
                <w:color w:val="009DDC"/>
                <w:sz w:val="20"/>
                <w:szCs w:val="20"/>
              </w:rPr>
            </w:pPr>
            <w:r w:rsidRPr="005D19A0">
              <w:rPr>
                <w:b/>
                <w:color w:val="009DDC"/>
                <w:sz w:val="20"/>
                <w:szCs w:val="20"/>
              </w:rPr>
              <w:t>References to the PSHE Association Programme of Study</w:t>
            </w:r>
          </w:p>
          <w:p w:rsidR="00DA1342" w:rsidRPr="00D824E8" w:rsidRDefault="005D19A0" w:rsidP="00D824E8">
            <w:pPr>
              <w:spacing w:after="0" w:line="250" w:lineRule="exact"/>
              <w:rPr>
                <w:b/>
                <w:color w:val="009DDC"/>
                <w:sz w:val="19"/>
                <w:szCs w:val="19"/>
              </w:rPr>
            </w:pPr>
            <w:r>
              <w:rPr>
                <w:b/>
                <w:color w:val="009DDC"/>
                <w:sz w:val="19"/>
                <w:szCs w:val="19"/>
              </w:rPr>
              <w:t xml:space="preserve">Key stage 4 </w:t>
            </w:r>
            <w:r w:rsidR="00DA1342" w:rsidRPr="00D824E8">
              <w:rPr>
                <w:b/>
                <w:color w:val="009DDC"/>
                <w:sz w:val="19"/>
                <w:szCs w:val="19"/>
              </w:rPr>
              <w:t xml:space="preserve">Core theme </w:t>
            </w:r>
            <w:r>
              <w:rPr>
                <w:b/>
                <w:color w:val="009DDC"/>
                <w:sz w:val="19"/>
                <w:szCs w:val="19"/>
              </w:rPr>
              <w:t>2:</w:t>
            </w:r>
            <w:r w:rsidR="00DA1342" w:rsidRPr="00D824E8">
              <w:rPr>
                <w:b/>
                <w:color w:val="009DDC"/>
                <w:sz w:val="19"/>
                <w:szCs w:val="19"/>
              </w:rPr>
              <w:t xml:space="preserve"> </w:t>
            </w:r>
            <w:r>
              <w:rPr>
                <w:b/>
                <w:color w:val="009DDC"/>
                <w:sz w:val="19"/>
                <w:szCs w:val="19"/>
              </w:rPr>
              <w:t>Relationships</w:t>
            </w:r>
          </w:p>
          <w:p w:rsidR="00DA1342"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role peers can play in supporting one another</w:t>
            </w:r>
            <w:r w:rsidR="00DA1342" w:rsidRPr="005D19A0">
              <w:rPr>
                <w:color w:val="009DDC"/>
                <w:sz w:val="19"/>
                <w:szCs w:val="19"/>
              </w:rPr>
              <w:t xml:space="preserve"> </w:t>
            </w:r>
          </w:p>
          <w:p w:rsidR="006E3322" w:rsidRDefault="005D19A0" w:rsidP="00D824E8">
            <w:pPr>
              <w:spacing w:after="0" w:line="250" w:lineRule="exact"/>
              <w:rPr>
                <w:b/>
                <w:color w:val="009DDC"/>
                <w:sz w:val="19"/>
                <w:szCs w:val="19"/>
              </w:rPr>
            </w:pPr>
            <w:r>
              <w:rPr>
                <w:b/>
                <w:color w:val="009DDC"/>
                <w:sz w:val="19"/>
                <w:szCs w:val="19"/>
              </w:rPr>
              <w:t>Key stag</w:t>
            </w:r>
            <w:r w:rsidRPr="005D19A0">
              <w:rPr>
                <w:b/>
                <w:color w:val="009DDC"/>
                <w:sz w:val="19"/>
                <w:szCs w:val="19"/>
              </w:rPr>
              <w:t>e 4 Core theme 3:</w:t>
            </w:r>
            <w:r w:rsidR="00DA1342" w:rsidRPr="005D19A0">
              <w:rPr>
                <w:b/>
                <w:color w:val="009DDC"/>
                <w:sz w:val="19"/>
                <w:szCs w:val="19"/>
              </w:rPr>
              <w:t xml:space="preserve"> </w:t>
            </w:r>
          </w:p>
          <w:p w:rsidR="00DA1342" w:rsidRPr="00D824E8" w:rsidRDefault="005D19A0" w:rsidP="00D824E8">
            <w:pPr>
              <w:spacing w:after="0" w:line="250" w:lineRule="exact"/>
              <w:rPr>
                <w:b/>
                <w:color w:val="009DDC"/>
                <w:sz w:val="19"/>
                <w:szCs w:val="19"/>
              </w:rPr>
            </w:pPr>
            <w:r w:rsidRPr="005D19A0">
              <w:rPr>
                <w:b/>
                <w:color w:val="009DDC"/>
                <w:sz w:val="19"/>
                <w:szCs w:val="19"/>
              </w:rPr>
              <w:t>Living in the wider world</w:t>
            </w:r>
          </w:p>
          <w:p w:rsidR="005D19A0"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unacceptability of all forms of discrimination, and the need to challenge it in the wider community, including the workplace</w:t>
            </w:r>
          </w:p>
          <w:p w:rsid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 xml:space="preserve">to think critically about extremism </w:t>
            </w:r>
            <w:r w:rsidR="009C7353">
              <w:rPr>
                <w:color w:val="009DDC"/>
                <w:sz w:val="19"/>
                <w:szCs w:val="19"/>
              </w:rPr>
              <w:br/>
            </w:r>
            <w:r w:rsidRPr="005D19A0">
              <w:rPr>
                <w:color w:val="009DDC"/>
                <w:sz w:val="19"/>
                <w:szCs w:val="19"/>
              </w:rPr>
              <w:t>and intolerance in whatever forms they take</w:t>
            </w:r>
          </w:p>
          <w:p w:rsidR="006E3322" w:rsidRPr="005D19A0" w:rsidRDefault="006E3322" w:rsidP="005D19A0">
            <w:pPr>
              <w:pStyle w:val="ListParagraph"/>
              <w:numPr>
                <w:ilvl w:val="0"/>
                <w:numId w:val="3"/>
              </w:numPr>
              <w:spacing w:line="250" w:lineRule="exact"/>
              <w:ind w:left="284" w:hanging="284"/>
              <w:rPr>
                <w:color w:val="009DDC"/>
                <w:sz w:val="19"/>
                <w:szCs w:val="19"/>
              </w:rPr>
            </w:pPr>
            <w:r w:rsidRPr="005D19A0">
              <w:rPr>
                <w:color w:val="009DDC"/>
                <w:sz w:val="19"/>
                <w:szCs w:val="19"/>
              </w:rPr>
              <w:t>to recognise the shared responsibility to protect the community from violent extremism and how to respond to anything that causes anxiety or concern</w:t>
            </w:r>
          </w:p>
          <w:p w:rsidR="0007502E" w:rsidRPr="005D19A0" w:rsidRDefault="0007502E" w:rsidP="006E3322">
            <w:pPr>
              <w:pStyle w:val="ListParagraph"/>
              <w:spacing w:line="250" w:lineRule="exact"/>
              <w:ind w:firstLine="0"/>
              <w:rPr>
                <w:sz w:val="20"/>
                <w:szCs w:val="20"/>
              </w:rPr>
            </w:pPr>
          </w:p>
        </w:tc>
        <w:tc>
          <w:tcPr>
            <w:tcW w:w="5464" w:type="dxa"/>
            <w:gridSpan w:val="2"/>
            <w:tcBorders>
              <w:top w:val="single" w:sz="4" w:space="0" w:color="009DDC"/>
              <w:bottom w:val="single" w:sz="4" w:space="0" w:color="009DDC"/>
              <w:right w:val="single" w:sz="4" w:space="0" w:color="009DDC"/>
            </w:tcBorders>
            <w:tcMar>
              <w:left w:w="227" w:type="dxa"/>
              <w:right w:w="227" w:type="dxa"/>
            </w:tcMar>
          </w:tcPr>
          <w:p w:rsidR="005D19A0" w:rsidRPr="005D19A0" w:rsidRDefault="005D19A0" w:rsidP="005D19A0">
            <w:pPr>
              <w:spacing w:before="120"/>
              <w:rPr>
                <w:rFonts w:eastAsia="Times New Roman"/>
              </w:rPr>
            </w:pPr>
            <w:r w:rsidRPr="005D19A0">
              <w:rPr>
                <w:rFonts w:eastAsia="Times New Roman"/>
              </w:rPr>
              <w:t xml:space="preserve">This is the first in a series of four lessons. </w:t>
            </w:r>
            <w:r w:rsidR="009C7353">
              <w:rPr>
                <w:rFonts w:eastAsia="Times New Roman"/>
              </w:rPr>
              <w:t>This lesson</w:t>
            </w:r>
            <w:r w:rsidR="009C7353" w:rsidRPr="005D19A0">
              <w:rPr>
                <w:rFonts w:eastAsia="Times New Roman"/>
              </w:rPr>
              <w:t xml:space="preserve"> </w:t>
            </w:r>
            <w:r w:rsidRPr="005D19A0">
              <w:rPr>
                <w:rFonts w:eastAsia="Times New Roman"/>
              </w:rPr>
              <w:t>explores the factors which contribute to extremist ideologies and behaviours. It supports pupils’ effectiveness in the wider community by making them aware of how their choices can impact on others</w:t>
            </w:r>
            <w:r w:rsidR="009C7353">
              <w:rPr>
                <w:rFonts w:eastAsia="Times New Roman"/>
              </w:rPr>
              <w:t>,</w:t>
            </w:r>
            <w:r w:rsidRPr="005D19A0">
              <w:rPr>
                <w:rFonts w:eastAsia="Times New Roman"/>
              </w:rPr>
              <w:t xml:space="preserve"> and educates on the positive actions young people themselves can take to reduce tensions in their communities.</w:t>
            </w:r>
          </w:p>
          <w:p w:rsidR="005D19A0" w:rsidRPr="005D19A0" w:rsidRDefault="005D19A0" w:rsidP="005D19A0">
            <w:pPr>
              <w:spacing w:before="120"/>
              <w:rPr>
                <w:rFonts w:eastAsia="Times New Roman"/>
              </w:rPr>
            </w:pPr>
            <w:r w:rsidRPr="005D19A0">
              <w:rPr>
                <w:rFonts w:eastAsia="Times New Roman"/>
              </w:rPr>
              <w:t>The lesson plan is based on a one-hour lesson.</w:t>
            </w:r>
            <w:r w:rsidR="009C7353">
              <w:rPr>
                <w:rFonts w:eastAsia="Times New Roman"/>
              </w:rPr>
              <w:t xml:space="preserve"> </w:t>
            </w:r>
            <w:r w:rsidR="009C7353" w:rsidRPr="005D19A0">
              <w:rPr>
                <w:rFonts w:eastAsia="Times New Roman"/>
              </w:rPr>
              <w:t>Whil</w:t>
            </w:r>
            <w:r w:rsidR="009C7353">
              <w:rPr>
                <w:rFonts w:eastAsia="Times New Roman"/>
              </w:rPr>
              <w:t>e</w:t>
            </w:r>
            <w:r w:rsidR="009C7353" w:rsidRPr="005D19A0">
              <w:rPr>
                <w:rFonts w:eastAsia="Times New Roman"/>
              </w:rPr>
              <w:t xml:space="preserve"> </w:t>
            </w:r>
            <w:r w:rsidRPr="005D19A0">
              <w:rPr>
                <w:rFonts w:eastAsia="Times New Roman"/>
              </w:rPr>
              <w:t>it is always important for PSHE education lessons to be pacy, it is equally important to meet the needs of your pupils.</w:t>
            </w:r>
            <w:r w:rsidR="009C7353">
              <w:rPr>
                <w:rFonts w:eastAsia="Times New Roman"/>
              </w:rPr>
              <w:t xml:space="preserve"> </w:t>
            </w:r>
            <w:r w:rsidRPr="005D19A0">
              <w:rPr>
                <w:rFonts w:eastAsia="Times New Roman"/>
              </w:rPr>
              <w:t xml:space="preserve">More may be gained from spending longer on </w:t>
            </w:r>
            <w:r w:rsidR="009C7353">
              <w:rPr>
                <w:rFonts w:eastAsia="Times New Roman"/>
              </w:rPr>
              <w:t>exploring</w:t>
            </w:r>
            <w:r w:rsidR="009C7353" w:rsidRPr="005D19A0">
              <w:rPr>
                <w:rFonts w:eastAsia="Times New Roman"/>
              </w:rPr>
              <w:t xml:space="preserve"> </w:t>
            </w:r>
            <w:r w:rsidRPr="005D19A0">
              <w:rPr>
                <w:rFonts w:eastAsia="Times New Roman"/>
              </w:rPr>
              <w:t xml:space="preserve">in-depth an activity that has fired up discussion and imagination, so long as you are comfortable leading the discussion and feel </w:t>
            </w:r>
            <w:r w:rsidR="009C7353">
              <w:rPr>
                <w:rFonts w:eastAsia="Times New Roman"/>
              </w:rPr>
              <w:t xml:space="preserve">that the </w:t>
            </w:r>
            <w:r w:rsidRPr="005D19A0">
              <w:rPr>
                <w:rFonts w:eastAsia="Times New Roman"/>
              </w:rPr>
              <w:t>pupils are progressing towards the lesson objectives.</w:t>
            </w:r>
            <w:r w:rsidR="009C7353">
              <w:rPr>
                <w:rFonts w:eastAsia="Times New Roman"/>
              </w:rPr>
              <w:t xml:space="preserve"> </w:t>
            </w:r>
          </w:p>
          <w:p w:rsidR="005D19A0" w:rsidRPr="005D19A0" w:rsidRDefault="005D19A0" w:rsidP="005D19A0">
            <w:pPr>
              <w:spacing w:before="120"/>
              <w:rPr>
                <w:rFonts w:eastAsia="Times New Roman"/>
              </w:rPr>
            </w:pPr>
            <w:r w:rsidRPr="005D19A0">
              <w:rPr>
                <w:rFonts w:eastAsia="Times New Roman"/>
              </w:rPr>
              <w:t>Neither this, nor any of the other lessons, is designed to be taught in isolation, but should always form part of a planned, developmental PSHE education programme.</w:t>
            </w:r>
          </w:p>
          <w:p w:rsidR="004C2C24" w:rsidRPr="00A447B6" w:rsidRDefault="004C2C24" w:rsidP="00E13303">
            <w:pPr>
              <w:spacing w:before="120"/>
            </w:pPr>
          </w:p>
        </w:tc>
      </w:tr>
      <w:tr w:rsidR="002614FD" w:rsidRPr="00A447B6" w:rsidTr="007F422C">
        <w:tc>
          <w:tcPr>
            <w:tcW w:w="2284" w:type="dxa"/>
            <w:tcBorders>
              <w:top w:val="single" w:sz="4" w:space="0" w:color="D5F3FF"/>
              <w:bottom w:val="single" w:sz="4" w:space="0" w:color="FFFFFF" w:themeColor="background1"/>
            </w:tcBorders>
            <w:shd w:val="clear" w:color="auto" w:fill="D5F3FF"/>
          </w:tcPr>
          <w:p w:rsidR="002614FD" w:rsidRDefault="002614FD" w:rsidP="005D19A0">
            <w:pPr>
              <w:spacing w:before="120"/>
              <w:jc w:val="center"/>
              <w:rPr>
                <w:b/>
                <w:color w:val="2C004B"/>
                <w:sz w:val="24"/>
                <w:szCs w:val="24"/>
              </w:rPr>
            </w:pPr>
          </w:p>
          <w:p w:rsidR="002614FD" w:rsidRDefault="002614FD" w:rsidP="005D19A0">
            <w:pPr>
              <w:spacing w:before="120"/>
              <w:jc w:val="center"/>
              <w:rPr>
                <w:b/>
                <w:color w:val="2C004B"/>
                <w:sz w:val="24"/>
                <w:szCs w:val="24"/>
              </w:rPr>
            </w:pPr>
          </w:p>
          <w:p w:rsidR="002614FD" w:rsidRPr="001F5ECE" w:rsidRDefault="002614FD" w:rsidP="005D19A0">
            <w:pPr>
              <w:spacing w:before="120"/>
              <w:jc w:val="center"/>
              <w:rPr>
                <w:b/>
                <w:color w:val="2C004B"/>
                <w:sz w:val="24"/>
                <w:szCs w:val="24"/>
              </w:rPr>
            </w:pPr>
          </w:p>
        </w:tc>
        <w:tc>
          <w:tcPr>
            <w:tcW w:w="7116" w:type="dxa"/>
            <w:gridSpan w:val="3"/>
            <w:tcBorders>
              <w:top w:val="single" w:sz="4" w:space="0" w:color="D5F3FF"/>
              <w:bottom w:val="single" w:sz="4" w:space="0" w:color="D5F3FF"/>
            </w:tcBorders>
            <w:shd w:val="clear" w:color="auto" w:fill="auto"/>
          </w:tcPr>
          <w:p w:rsidR="002614FD" w:rsidRDefault="002614FD" w:rsidP="00DA1342">
            <w:pPr>
              <w:spacing w:before="120" w:after="0"/>
            </w:pPr>
          </w:p>
        </w:tc>
      </w:tr>
      <w:tr w:rsidR="00AE450B" w:rsidRPr="00A447B6" w:rsidTr="00AE2C54">
        <w:tc>
          <w:tcPr>
            <w:tcW w:w="2284" w:type="dxa"/>
            <w:tcBorders>
              <w:top w:val="single" w:sz="4" w:space="0" w:color="D5F3FF"/>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lastRenderedPageBreak/>
              <w:t xml:space="preserve">Learning </w:t>
            </w:r>
            <w:r w:rsidR="005D19A0">
              <w:rPr>
                <w:b/>
                <w:color w:val="2C004B"/>
                <w:sz w:val="24"/>
                <w:szCs w:val="24"/>
              </w:rPr>
              <w:t>o</w:t>
            </w:r>
            <w:r w:rsidR="00B567E8" w:rsidRPr="001F5ECE">
              <w:rPr>
                <w:b/>
                <w:color w:val="2C004B"/>
                <w:sz w:val="24"/>
                <w:szCs w:val="24"/>
              </w:rPr>
              <w:t>bjectives</w:t>
            </w:r>
          </w:p>
        </w:tc>
        <w:tc>
          <w:tcPr>
            <w:tcW w:w="7116" w:type="dxa"/>
            <w:gridSpan w:val="3"/>
            <w:tcBorders>
              <w:top w:val="single" w:sz="4" w:space="0" w:color="D5F3FF"/>
              <w:bottom w:val="single" w:sz="4" w:space="0" w:color="D5F3FF"/>
            </w:tcBorders>
          </w:tcPr>
          <w:p w:rsidR="002F0EA2" w:rsidRPr="00A447B6" w:rsidRDefault="005D19A0" w:rsidP="00DA1342">
            <w:pPr>
              <w:spacing w:before="120" w:after="0"/>
            </w:pPr>
            <w:r>
              <w:t>Pupils</w:t>
            </w:r>
            <w:r w:rsidR="002F0EA2" w:rsidRPr="00A447B6">
              <w:t>:</w:t>
            </w:r>
          </w:p>
          <w:p w:rsidR="005D19A0" w:rsidRPr="006E3322" w:rsidRDefault="005D19A0" w:rsidP="006E3322">
            <w:pPr>
              <w:pStyle w:val="ListParagraph"/>
              <w:numPr>
                <w:ilvl w:val="0"/>
                <w:numId w:val="12"/>
              </w:numPr>
              <w:spacing w:after="0"/>
              <w:ind w:left="284" w:hanging="284"/>
              <w:rPr>
                <w:rFonts w:eastAsiaTheme="minorHAnsi"/>
              </w:rPr>
            </w:pPr>
            <w:r w:rsidRPr="006E3322">
              <w:t xml:space="preserve">define and explain key topic concepts </w:t>
            </w:r>
          </w:p>
          <w:p w:rsidR="005D19A0" w:rsidRPr="006E3322" w:rsidRDefault="005D19A0" w:rsidP="006E3322">
            <w:pPr>
              <w:pStyle w:val="ListParagraph"/>
              <w:numPr>
                <w:ilvl w:val="0"/>
                <w:numId w:val="12"/>
              </w:numPr>
              <w:spacing w:after="0"/>
              <w:ind w:left="284" w:hanging="284"/>
            </w:pPr>
            <w:r w:rsidRPr="006E3322">
              <w:t>explore the factors which contribute to extremist ideologies and behaviours</w:t>
            </w:r>
          </w:p>
          <w:p w:rsidR="002F0EA2" w:rsidRPr="00A447B6" w:rsidRDefault="005D19A0" w:rsidP="00705027">
            <w:pPr>
              <w:pStyle w:val="ListParagraph"/>
              <w:numPr>
                <w:ilvl w:val="0"/>
                <w:numId w:val="1"/>
              </w:numPr>
              <w:ind w:left="284" w:hanging="284"/>
            </w:pPr>
            <w:r w:rsidRPr="006E3322">
              <w:t>learn how we can support each other to tackle extremism</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t xml:space="preserve">Intended </w:t>
            </w:r>
            <w:r w:rsidR="005D19A0">
              <w:rPr>
                <w:b/>
                <w:color w:val="2C004B"/>
                <w:sz w:val="24"/>
                <w:szCs w:val="24"/>
              </w:rPr>
              <w:t>l</w:t>
            </w:r>
            <w:r w:rsidR="00B567E8" w:rsidRPr="001F5ECE">
              <w:rPr>
                <w:b/>
                <w:color w:val="2C004B"/>
                <w:sz w:val="24"/>
                <w:szCs w:val="24"/>
              </w:rPr>
              <w:t xml:space="preserve">earning </w:t>
            </w:r>
            <w:r w:rsidR="005D19A0">
              <w:rPr>
                <w:b/>
                <w:color w:val="2C004B"/>
                <w:sz w:val="24"/>
                <w:szCs w:val="24"/>
              </w:rPr>
              <w:t>o</w:t>
            </w:r>
            <w:r w:rsidR="00B567E8" w:rsidRPr="001F5ECE">
              <w:rPr>
                <w:b/>
                <w:color w:val="2C004B"/>
                <w:sz w:val="24"/>
                <w:szCs w:val="24"/>
              </w:rPr>
              <w:t>utcomes</w:t>
            </w:r>
          </w:p>
        </w:tc>
        <w:tc>
          <w:tcPr>
            <w:tcW w:w="7116" w:type="dxa"/>
            <w:gridSpan w:val="3"/>
            <w:tcBorders>
              <w:top w:val="single" w:sz="4" w:space="0" w:color="D5F3FF"/>
              <w:bottom w:val="single" w:sz="4" w:space="0" w:color="D5F3FF"/>
            </w:tcBorders>
          </w:tcPr>
          <w:p w:rsidR="001837E1" w:rsidRPr="00A447B6" w:rsidRDefault="001837E1" w:rsidP="001837E1">
            <w:pPr>
              <w:spacing w:before="120" w:after="0"/>
            </w:pPr>
            <w:r>
              <w:t>Pupils can</w:t>
            </w:r>
            <w:r w:rsidRPr="00A447B6">
              <w:t>:</w:t>
            </w:r>
          </w:p>
          <w:p w:rsidR="001837E1" w:rsidRPr="006E3322" w:rsidRDefault="00AE160C" w:rsidP="006E3322">
            <w:pPr>
              <w:pStyle w:val="ListParagraph"/>
              <w:numPr>
                <w:ilvl w:val="0"/>
                <w:numId w:val="13"/>
              </w:numPr>
              <w:spacing w:after="0"/>
              <w:ind w:left="284" w:hanging="284"/>
            </w:pPr>
            <w:r>
              <w:t>e</w:t>
            </w:r>
            <w:r w:rsidRPr="006E3322">
              <w:t xml:space="preserve">xplain </w:t>
            </w:r>
            <w:r w:rsidR="001837E1" w:rsidRPr="006E3322">
              <w:t>what is meant by the terms extremism, terrorism and radicalisation</w:t>
            </w:r>
          </w:p>
          <w:p w:rsidR="001837E1" w:rsidRPr="006E3322" w:rsidRDefault="00AE160C" w:rsidP="006E3322">
            <w:pPr>
              <w:pStyle w:val="ListParagraph"/>
              <w:numPr>
                <w:ilvl w:val="0"/>
                <w:numId w:val="13"/>
              </w:numPr>
              <w:spacing w:after="0"/>
              <w:ind w:left="284" w:hanging="284"/>
            </w:pPr>
            <w:r>
              <w:t>s</w:t>
            </w:r>
            <w:r w:rsidRPr="006E3322">
              <w:t xml:space="preserve">uggest </w:t>
            </w:r>
            <w:r w:rsidR="001837E1" w:rsidRPr="006E3322">
              <w:t>factors which contribute to the formation of extremist ideologies</w:t>
            </w:r>
          </w:p>
          <w:p w:rsidR="002F0EA2" w:rsidRPr="00E13303" w:rsidRDefault="00AE160C" w:rsidP="00705027">
            <w:pPr>
              <w:pStyle w:val="ListParagraph"/>
              <w:numPr>
                <w:ilvl w:val="0"/>
                <w:numId w:val="13"/>
              </w:numPr>
              <w:ind w:left="284" w:hanging="284"/>
              <w:rPr>
                <w:b/>
              </w:rPr>
            </w:pPr>
            <w:r>
              <w:t>l</w:t>
            </w:r>
            <w:r w:rsidRPr="006E3322">
              <w:t xml:space="preserve">ist </w:t>
            </w:r>
            <w:r w:rsidR="001837E1" w:rsidRPr="006E3322">
              <w:t>several ways people can reduce the risks associated with extremism in their communities</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Resources required</w:t>
            </w:r>
          </w:p>
        </w:tc>
        <w:tc>
          <w:tcPr>
            <w:tcW w:w="7116" w:type="dxa"/>
            <w:gridSpan w:val="3"/>
            <w:tcBorders>
              <w:top w:val="single" w:sz="4" w:space="0" w:color="D5F3FF"/>
              <w:bottom w:val="single" w:sz="4" w:space="0" w:color="D5F3FF"/>
            </w:tcBorders>
          </w:tcPr>
          <w:p w:rsidR="001837E1" w:rsidRPr="006E3322" w:rsidRDefault="001837E1" w:rsidP="007F422C">
            <w:pPr>
              <w:pStyle w:val="ListParagraph"/>
              <w:numPr>
                <w:ilvl w:val="0"/>
                <w:numId w:val="14"/>
              </w:numPr>
              <w:spacing w:before="120" w:after="0"/>
              <w:ind w:left="284" w:hanging="284"/>
            </w:pPr>
            <w:r w:rsidRPr="006E3322">
              <w:t>Box or envelope for anonymous questions</w:t>
            </w:r>
          </w:p>
          <w:p w:rsidR="001837E1" w:rsidRPr="006E3322" w:rsidRDefault="001837E1" w:rsidP="006E3322">
            <w:pPr>
              <w:pStyle w:val="ListParagraph"/>
              <w:numPr>
                <w:ilvl w:val="0"/>
                <w:numId w:val="14"/>
              </w:numPr>
              <w:spacing w:after="0"/>
              <w:ind w:left="284" w:hanging="284"/>
            </w:pPr>
            <w:r w:rsidRPr="006E3322">
              <w:t xml:space="preserve">Resource 1: </w:t>
            </w:r>
            <w:r w:rsidRPr="006E3322">
              <w:rPr>
                <w:i/>
              </w:rPr>
              <w:t>Key concepts handout</w:t>
            </w:r>
            <w:r w:rsidRPr="007F422C">
              <w:t xml:space="preserve"> – </w:t>
            </w:r>
            <w:r w:rsidR="00AE160C" w:rsidRPr="007F422C">
              <w:t xml:space="preserve">1 </w:t>
            </w:r>
            <w:r w:rsidRPr="007F422C">
              <w:t>per pupil</w:t>
            </w:r>
          </w:p>
          <w:p w:rsidR="001837E1" w:rsidRPr="006E3322" w:rsidRDefault="001837E1" w:rsidP="006E3322">
            <w:pPr>
              <w:pStyle w:val="ListParagraph"/>
              <w:numPr>
                <w:ilvl w:val="0"/>
                <w:numId w:val="14"/>
              </w:numPr>
              <w:spacing w:after="0"/>
              <w:ind w:left="284" w:hanging="284"/>
            </w:pPr>
            <w:r w:rsidRPr="006E3322">
              <w:t xml:space="preserve">Resource 2: </w:t>
            </w:r>
            <w:r w:rsidRPr="006E3322">
              <w:rPr>
                <w:i/>
              </w:rPr>
              <w:t>FBI wanted poster</w:t>
            </w:r>
            <w:r w:rsidRPr="006E3322">
              <w:t xml:space="preserve"> – </w:t>
            </w:r>
            <w:r w:rsidR="00AE160C">
              <w:t>1</w:t>
            </w:r>
            <w:r w:rsidR="00AE160C" w:rsidRPr="006E3322">
              <w:t xml:space="preserve"> </w:t>
            </w:r>
            <w:r w:rsidRPr="006E3322">
              <w:t xml:space="preserve">between </w:t>
            </w:r>
            <w:r w:rsidR="00AE160C">
              <w:t>2 pupils</w:t>
            </w:r>
            <w:r w:rsidR="00AE160C" w:rsidRPr="006E3322">
              <w:t xml:space="preserve"> </w:t>
            </w:r>
          </w:p>
          <w:p w:rsidR="001837E1" w:rsidRPr="006E3322" w:rsidRDefault="001837E1" w:rsidP="006E3322">
            <w:pPr>
              <w:pStyle w:val="ListParagraph"/>
              <w:numPr>
                <w:ilvl w:val="0"/>
                <w:numId w:val="14"/>
              </w:numPr>
              <w:spacing w:after="0"/>
              <w:ind w:left="284" w:hanging="284"/>
              <w:rPr>
                <w:i/>
              </w:rPr>
            </w:pPr>
            <w:r w:rsidRPr="006E3322">
              <w:t>Flip</w:t>
            </w:r>
            <w:r w:rsidR="00AE160C">
              <w:t xml:space="preserve"> </w:t>
            </w:r>
            <w:r w:rsidRPr="006E3322">
              <w:t>chart or sugar paper and marker pens or post-it notes for group discussion</w:t>
            </w:r>
          </w:p>
          <w:p w:rsidR="002F0EA2" w:rsidRPr="00DA1342" w:rsidRDefault="001837E1" w:rsidP="00705027">
            <w:pPr>
              <w:pStyle w:val="ListParagraph"/>
              <w:numPr>
                <w:ilvl w:val="0"/>
                <w:numId w:val="1"/>
              </w:numPr>
              <w:ind w:left="284" w:hanging="284"/>
            </w:pPr>
            <w:r w:rsidRPr="006E3322">
              <w:t>Small slips of paper for question box</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Climate for learning</w:t>
            </w:r>
          </w:p>
        </w:tc>
        <w:tc>
          <w:tcPr>
            <w:tcW w:w="7116" w:type="dxa"/>
            <w:gridSpan w:val="3"/>
            <w:tcBorders>
              <w:top w:val="single" w:sz="4" w:space="0" w:color="D5F3FF"/>
              <w:bottom w:val="single" w:sz="4" w:space="0" w:color="D5F3FF"/>
            </w:tcBorders>
          </w:tcPr>
          <w:p w:rsidR="001837E1" w:rsidRPr="006E3322" w:rsidRDefault="00DA1342" w:rsidP="007F422C">
            <w:pPr>
              <w:pStyle w:val="ListParagraph"/>
              <w:numPr>
                <w:ilvl w:val="0"/>
                <w:numId w:val="15"/>
              </w:numPr>
              <w:spacing w:before="120" w:after="0"/>
              <w:ind w:left="284" w:hanging="284"/>
            </w:pPr>
            <w:r w:rsidRPr="006E3322">
              <w:t xml:space="preserve">Consider </w:t>
            </w:r>
            <w:r w:rsidR="001837E1" w:rsidRPr="006E3322">
              <w:t xml:space="preserve">any sensitivities and prior knowledge about specific pupils’ circumstances. </w:t>
            </w:r>
          </w:p>
          <w:p w:rsidR="001837E1" w:rsidRPr="006E3322" w:rsidRDefault="001837E1" w:rsidP="006E3322">
            <w:pPr>
              <w:pStyle w:val="ListParagraph"/>
              <w:numPr>
                <w:ilvl w:val="0"/>
                <w:numId w:val="15"/>
              </w:numPr>
              <w:spacing w:after="0"/>
              <w:ind w:left="284" w:hanging="284"/>
            </w:pPr>
            <w:r w:rsidRPr="006E3322">
              <w:t>Signpost local and national support groups or helplines.</w:t>
            </w:r>
          </w:p>
          <w:p w:rsidR="001837E1" w:rsidRPr="006E3322" w:rsidRDefault="001837E1" w:rsidP="006E3322">
            <w:pPr>
              <w:pStyle w:val="ListParagraph"/>
              <w:numPr>
                <w:ilvl w:val="0"/>
                <w:numId w:val="15"/>
              </w:numPr>
              <w:spacing w:after="0"/>
              <w:ind w:left="284" w:hanging="284"/>
              <w:rPr>
                <w:b/>
              </w:rPr>
            </w:pPr>
            <w:r w:rsidRPr="006E3322">
              <w:t>Invite pupils to write down any questions they have</w:t>
            </w:r>
            <w:r w:rsidR="00AE160C">
              <w:t>,</w:t>
            </w:r>
            <w:r w:rsidRPr="006E3322">
              <w:t xml:space="preserve"> anonymously</w:t>
            </w:r>
            <w:r w:rsidR="00AE160C">
              <w:t>,</w:t>
            </w:r>
            <w:r w:rsidRPr="006E3322">
              <w:t xml:space="preserve"> at any time, and collect them in using an anonymous question box or envelope</w:t>
            </w:r>
            <w:r w:rsidR="00AE160C">
              <w:t>. This</w:t>
            </w:r>
            <w:r w:rsidRPr="006E3322">
              <w:t xml:space="preserve"> should be accessible during and after every lesson. </w:t>
            </w:r>
          </w:p>
          <w:p w:rsidR="001837E1" w:rsidRPr="006E3322" w:rsidRDefault="001837E1" w:rsidP="00705027">
            <w:pPr>
              <w:pStyle w:val="ListParagraph"/>
              <w:numPr>
                <w:ilvl w:val="0"/>
                <w:numId w:val="15"/>
              </w:numPr>
              <w:ind w:left="284" w:hanging="284"/>
              <w:rPr>
                <w:i/>
              </w:rPr>
            </w:pPr>
            <w:r w:rsidRPr="006E3322">
              <w:t>Establish or reinforce existing ground rules. Add or emphasise any that are especially relevant to this lesson.</w:t>
            </w:r>
            <w:r w:rsidR="009C7353">
              <w:t xml:space="preserve"> </w:t>
            </w:r>
          </w:p>
          <w:p w:rsidR="002F0EA2" w:rsidRPr="001837E1" w:rsidRDefault="001837E1">
            <w:pPr>
              <w:rPr>
                <w:sz w:val="20"/>
                <w:szCs w:val="20"/>
              </w:rPr>
            </w:pPr>
            <w:r w:rsidRPr="006E3322">
              <w:t xml:space="preserve">See </w:t>
            </w:r>
            <w:r w:rsidR="00AE160C">
              <w:t xml:space="preserve">the </w:t>
            </w:r>
            <w:r w:rsidR="00AE160C" w:rsidRPr="007F422C">
              <w:rPr>
                <w:i/>
              </w:rPr>
              <w:t>Teacher’s notes</w:t>
            </w:r>
            <w:r w:rsidR="00AE160C" w:rsidRPr="006E3322">
              <w:t xml:space="preserve"> </w:t>
            </w:r>
            <w:r w:rsidRPr="006E3322">
              <w:t>guidance document for further details.</w:t>
            </w:r>
          </w:p>
        </w:tc>
      </w:tr>
      <w:tr w:rsidR="00AE450B" w:rsidRPr="00A447B6" w:rsidTr="001B6FBF">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1837E1">
            <w:pPr>
              <w:spacing w:before="120"/>
              <w:jc w:val="center"/>
              <w:rPr>
                <w:b/>
                <w:color w:val="2C004B"/>
                <w:sz w:val="24"/>
                <w:szCs w:val="24"/>
              </w:rPr>
            </w:pPr>
            <w:r w:rsidRPr="001F5ECE">
              <w:rPr>
                <w:b/>
                <w:color w:val="2C004B"/>
                <w:sz w:val="24"/>
                <w:szCs w:val="24"/>
              </w:rPr>
              <w:t xml:space="preserve">Key </w:t>
            </w:r>
            <w:r w:rsidR="001837E1">
              <w:rPr>
                <w:b/>
                <w:color w:val="2C004B"/>
                <w:sz w:val="24"/>
                <w:szCs w:val="24"/>
              </w:rPr>
              <w:t>vocabulary</w:t>
            </w:r>
          </w:p>
        </w:tc>
        <w:tc>
          <w:tcPr>
            <w:tcW w:w="7116" w:type="dxa"/>
            <w:gridSpan w:val="3"/>
            <w:tcBorders>
              <w:top w:val="single" w:sz="4" w:space="0" w:color="D5F3FF"/>
              <w:bottom w:val="single" w:sz="4" w:space="0" w:color="D5F3FF"/>
            </w:tcBorders>
          </w:tcPr>
          <w:p w:rsidR="002F0EA2" w:rsidRPr="006E3322" w:rsidRDefault="00AE160C" w:rsidP="006E3322">
            <w:pPr>
              <w:spacing w:before="120"/>
            </w:pPr>
            <w:r>
              <w:t>e</w:t>
            </w:r>
            <w:r w:rsidRPr="006E3322">
              <w:t>xtremism</w:t>
            </w:r>
            <w:r w:rsidR="001837E1" w:rsidRPr="006E3322">
              <w:t>, terrorism, violent extremist, fundamentalist, discrimination, radicalisation, alienation</w:t>
            </w:r>
          </w:p>
        </w:tc>
      </w:tr>
      <w:tr w:rsidR="00701B67" w:rsidRPr="00A447B6" w:rsidTr="001B6FBF">
        <w:tc>
          <w:tcPr>
            <w:tcW w:w="2284" w:type="dxa"/>
            <w:tcBorders>
              <w:top w:val="single" w:sz="4" w:space="0" w:color="FFFFFF" w:themeColor="background1"/>
            </w:tcBorders>
            <w:shd w:val="clear" w:color="auto" w:fill="D5F3FF"/>
          </w:tcPr>
          <w:p w:rsidR="00701B67" w:rsidRPr="001F5ECE" w:rsidRDefault="00701B67" w:rsidP="00571602">
            <w:pPr>
              <w:spacing w:before="120"/>
              <w:jc w:val="center"/>
              <w:rPr>
                <w:b/>
                <w:color w:val="2C004B"/>
                <w:sz w:val="24"/>
                <w:szCs w:val="24"/>
              </w:rPr>
            </w:pPr>
            <w:r w:rsidRPr="001F5ECE">
              <w:rPr>
                <w:b/>
                <w:color w:val="2C004B"/>
                <w:sz w:val="24"/>
                <w:szCs w:val="24"/>
              </w:rPr>
              <w:t>Baseline assessment</w:t>
            </w:r>
          </w:p>
        </w:tc>
        <w:tc>
          <w:tcPr>
            <w:tcW w:w="7116" w:type="dxa"/>
            <w:gridSpan w:val="3"/>
            <w:tcBorders>
              <w:top w:val="single" w:sz="4" w:space="0" w:color="D5F3FF"/>
            </w:tcBorders>
          </w:tcPr>
          <w:p w:rsidR="00701B67" w:rsidRPr="00705027" w:rsidRDefault="00701B67" w:rsidP="00701B67">
            <w:pPr>
              <w:spacing w:before="120"/>
              <w:rPr>
                <w:b/>
                <w:color w:val="009DDC"/>
                <w:sz w:val="24"/>
                <w:szCs w:val="24"/>
              </w:rPr>
            </w:pPr>
            <w:r w:rsidRPr="00705027">
              <w:rPr>
                <w:b/>
                <w:color w:val="009DDC"/>
                <w:sz w:val="24"/>
                <w:szCs w:val="24"/>
              </w:rPr>
              <w:t xml:space="preserve">Introduction </w:t>
            </w:r>
          </w:p>
          <w:p w:rsidR="00701B67" w:rsidRPr="006E3322" w:rsidRDefault="00701B67" w:rsidP="00701B67">
            <w:r w:rsidRPr="006E3322">
              <w:t xml:space="preserve">Explain that today’s session introduces the concepts of extremism, terrorism and radicalisation, which we will explore in different ways over the next few lessons. </w:t>
            </w:r>
            <w:r w:rsidR="00E96C3F">
              <w:t>This lesson</w:t>
            </w:r>
            <w:r w:rsidR="00E96C3F" w:rsidRPr="006E3322">
              <w:t xml:space="preserve"> </w:t>
            </w:r>
            <w:r w:rsidRPr="006E3322">
              <w:t>focuses on the responsibility we all have to keep our community not only safe, but a welcoming place to be, and how these two concepts are linked.</w:t>
            </w:r>
          </w:p>
          <w:p w:rsidR="00701B67" w:rsidRPr="00701B67" w:rsidRDefault="00701B67" w:rsidP="00701B67">
            <w:pPr>
              <w:spacing w:after="0"/>
            </w:pPr>
            <w:r w:rsidRPr="006E3322">
              <w:t>Be sure to establish or reinforce existing ground rules. This series of lessons requires pupils to reflect on the language they use and to be particularly respectful of others’ contributions to enable positive discussion.</w:t>
            </w:r>
          </w:p>
        </w:tc>
      </w:tr>
      <w:tr w:rsidR="00AE450B" w:rsidRPr="00A447B6" w:rsidTr="001B6FBF">
        <w:tc>
          <w:tcPr>
            <w:tcW w:w="2284" w:type="dxa"/>
            <w:tcBorders>
              <w:bottom w:val="single" w:sz="4" w:space="0" w:color="FFFFFF" w:themeColor="background1"/>
            </w:tcBorders>
            <w:shd w:val="clear" w:color="auto" w:fill="D5F3FF"/>
          </w:tcPr>
          <w:p w:rsidR="002F0EA2" w:rsidRPr="007F422C" w:rsidRDefault="004D4F2F" w:rsidP="007F422C">
            <w:pPr>
              <w:spacing w:before="120"/>
              <w:jc w:val="center"/>
              <w:rPr>
                <w:b/>
                <w:color w:val="2C004B"/>
              </w:rPr>
            </w:pPr>
            <w:r w:rsidRPr="007F422C">
              <w:rPr>
                <w:b/>
                <w:color w:val="009DDC"/>
              </w:rPr>
              <w:lastRenderedPageBreak/>
              <w:t>10 mins</w:t>
            </w:r>
          </w:p>
        </w:tc>
        <w:tc>
          <w:tcPr>
            <w:tcW w:w="7116" w:type="dxa"/>
            <w:gridSpan w:val="3"/>
            <w:tcBorders>
              <w:bottom w:val="single" w:sz="4" w:space="0" w:color="D5F3FF"/>
            </w:tcBorders>
          </w:tcPr>
          <w:p w:rsidR="001837E1" w:rsidRPr="00705027" w:rsidRDefault="001837E1" w:rsidP="007F422C">
            <w:pPr>
              <w:spacing w:before="120"/>
              <w:rPr>
                <w:color w:val="009DDC"/>
                <w:sz w:val="24"/>
                <w:szCs w:val="24"/>
              </w:rPr>
            </w:pPr>
            <w:r w:rsidRPr="00705027">
              <w:rPr>
                <w:b/>
                <w:color w:val="009DDC"/>
                <w:sz w:val="24"/>
                <w:szCs w:val="24"/>
              </w:rPr>
              <w:t>Baseline assessment: Key concepts</w:t>
            </w:r>
          </w:p>
          <w:p w:rsidR="001837E1" w:rsidRPr="006E3322" w:rsidRDefault="001837E1" w:rsidP="006E3322">
            <w:r w:rsidRPr="006E3322">
              <w:t xml:space="preserve">Give each pupil </w:t>
            </w:r>
            <w:r w:rsidR="00E96C3F">
              <w:t xml:space="preserve">a copy of </w:t>
            </w:r>
            <w:r w:rsidRPr="006E3322">
              <w:t xml:space="preserve">the </w:t>
            </w:r>
            <w:r w:rsidR="00E96C3F" w:rsidRPr="007F422C">
              <w:rPr>
                <w:i/>
              </w:rPr>
              <w:t xml:space="preserve">Key </w:t>
            </w:r>
            <w:r w:rsidR="007F422C">
              <w:rPr>
                <w:i/>
              </w:rPr>
              <w:t>concepts</w:t>
            </w:r>
            <w:r w:rsidRPr="006E3322">
              <w:t xml:space="preserve"> handout (</w:t>
            </w:r>
            <w:r w:rsidR="00E96C3F">
              <w:t>R</w:t>
            </w:r>
            <w:r w:rsidR="00E96C3F" w:rsidRPr="006E3322">
              <w:t xml:space="preserve">esource </w:t>
            </w:r>
            <w:r w:rsidRPr="006E3322">
              <w:t xml:space="preserve">1). Ask pupils to work on their own in just one colour pen to explain what they understand by the terms </w:t>
            </w:r>
            <w:r w:rsidR="00E96C3F">
              <w:t>‘</w:t>
            </w:r>
            <w:r w:rsidRPr="006E3322">
              <w:t>extremism</w:t>
            </w:r>
            <w:r w:rsidR="00E96C3F">
              <w:t>’</w:t>
            </w:r>
            <w:r w:rsidRPr="006E3322">
              <w:t xml:space="preserve"> and </w:t>
            </w:r>
            <w:r w:rsidR="00E96C3F">
              <w:t>‘</w:t>
            </w:r>
            <w:r w:rsidRPr="006E3322">
              <w:t>terrorism</w:t>
            </w:r>
            <w:r w:rsidR="00E96C3F">
              <w:t>’</w:t>
            </w:r>
            <w:r w:rsidRPr="006E3322">
              <w:t>.</w:t>
            </w:r>
          </w:p>
          <w:p w:rsidR="001837E1" w:rsidRPr="006E3322" w:rsidRDefault="001837E1" w:rsidP="006E3322">
            <w:r w:rsidRPr="006E3322">
              <w:t xml:space="preserve">If they do not know or understand a term, they can leave this blank – the intention is to gauge what they already know and any assumptions or misconceptions which may be present. </w:t>
            </w:r>
          </w:p>
          <w:p w:rsidR="001837E1" w:rsidRPr="006E3322" w:rsidRDefault="001837E1" w:rsidP="006E3322">
            <w:r w:rsidRPr="006E3322">
              <w:t>Then ask pupils to suggest, on their sheet, possible causes of extremism and terrorism</w:t>
            </w:r>
            <w:r w:rsidR="00E96C3F">
              <w:t>,</w:t>
            </w:r>
            <w:r w:rsidRPr="006E3322">
              <w:t xml:space="preserve"> and </w:t>
            </w:r>
            <w:r w:rsidR="00E96C3F">
              <w:t xml:space="preserve">to </w:t>
            </w:r>
            <w:r w:rsidRPr="006E3322">
              <w:t xml:space="preserve">add ideas on possible solutions to tackle terrorism. There may well be significant overlap regarding </w:t>
            </w:r>
            <w:r w:rsidR="00E96C3F">
              <w:t xml:space="preserve">the </w:t>
            </w:r>
            <w:r w:rsidRPr="006E3322">
              <w:t xml:space="preserve">causes of extremism and terrorism. </w:t>
            </w:r>
          </w:p>
          <w:p w:rsidR="001837E1" w:rsidRPr="006E3322" w:rsidRDefault="001837E1" w:rsidP="006E3322">
            <w:r w:rsidRPr="006E3322">
              <w:t>As this is a baseline assessment, it is important that pupils attempt this on their own before collaborating and discussing with others. Do not provide hints before this activity</w:t>
            </w:r>
            <w:r w:rsidR="00E96C3F">
              <w:t xml:space="preserve"> is completed,</w:t>
            </w:r>
            <w:r w:rsidRPr="006E3322">
              <w:t xml:space="preserve"> so as to gain a true understanding of the knowledge, understanding, attitudes and values pupils have on this topic.</w:t>
            </w:r>
          </w:p>
          <w:p w:rsidR="002F0EA2" w:rsidRPr="006E3322" w:rsidRDefault="001837E1" w:rsidP="006E3322">
            <w:r w:rsidRPr="006E3322">
              <w:t>Advise pupils that you will be drawing on these ideas throughout the lesson and that they will revisit their work later in a different colour</w:t>
            </w:r>
            <w:r w:rsidR="00E96C3F">
              <w:t>,</w:t>
            </w:r>
            <w:r w:rsidRPr="006E3322">
              <w:t xml:space="preserve"> as you are looking to see progress in </w:t>
            </w:r>
            <w:r w:rsidR="00E96C3F">
              <w:t xml:space="preserve">their </w:t>
            </w:r>
            <w:r w:rsidRPr="006E3322">
              <w:t xml:space="preserve">learning and any changes in attitudes following this series of lessons. </w:t>
            </w:r>
          </w:p>
        </w:tc>
      </w:tr>
      <w:tr w:rsidR="00701B67" w:rsidRPr="00A447B6" w:rsidTr="001B6FBF">
        <w:tc>
          <w:tcPr>
            <w:tcW w:w="2284" w:type="dxa"/>
            <w:tcBorders>
              <w:top w:val="single" w:sz="4" w:space="0" w:color="FFFFFF" w:themeColor="background1"/>
            </w:tcBorders>
            <w:shd w:val="clear" w:color="auto" w:fill="D5F3FF"/>
          </w:tcPr>
          <w:p w:rsidR="00701B67" w:rsidRDefault="00701B67" w:rsidP="0007502E">
            <w:pPr>
              <w:spacing w:before="120"/>
              <w:jc w:val="center"/>
              <w:rPr>
                <w:b/>
                <w:color w:val="2C004B"/>
                <w:sz w:val="24"/>
                <w:szCs w:val="24"/>
              </w:rPr>
            </w:pPr>
            <w:r w:rsidRPr="001F5ECE">
              <w:rPr>
                <w:b/>
                <w:color w:val="2C004B"/>
                <w:sz w:val="24"/>
                <w:szCs w:val="24"/>
              </w:rPr>
              <w:t>Core activities</w:t>
            </w:r>
          </w:p>
          <w:p w:rsidR="004D4F2F" w:rsidRPr="007F422C" w:rsidRDefault="004D4F2F" w:rsidP="0007502E">
            <w:pPr>
              <w:spacing w:before="120"/>
              <w:jc w:val="center"/>
              <w:rPr>
                <w:b/>
                <w:color w:val="2C004B"/>
              </w:rPr>
            </w:pPr>
            <w:r w:rsidRPr="007F422C">
              <w:rPr>
                <w:b/>
                <w:color w:val="009DDC"/>
              </w:rPr>
              <w:t>10 mins</w:t>
            </w:r>
          </w:p>
        </w:tc>
        <w:tc>
          <w:tcPr>
            <w:tcW w:w="7116" w:type="dxa"/>
            <w:gridSpan w:val="3"/>
            <w:tcBorders>
              <w:top w:val="single" w:sz="4" w:space="0" w:color="D5F3FF"/>
            </w:tcBorders>
          </w:tcPr>
          <w:p w:rsidR="00701B67" w:rsidRPr="00705027" w:rsidRDefault="00701B67" w:rsidP="00701B67">
            <w:pPr>
              <w:spacing w:before="120"/>
              <w:rPr>
                <w:b/>
                <w:color w:val="009DDC"/>
                <w:sz w:val="24"/>
                <w:szCs w:val="24"/>
              </w:rPr>
            </w:pPr>
            <w:r w:rsidRPr="00705027">
              <w:rPr>
                <w:b/>
                <w:color w:val="009DDC"/>
                <w:sz w:val="24"/>
                <w:szCs w:val="24"/>
              </w:rPr>
              <w:t>Discussion questions</w:t>
            </w:r>
          </w:p>
          <w:p w:rsidR="00701B67" w:rsidRPr="00F54F5B" w:rsidRDefault="00701B67" w:rsidP="00701B67">
            <w:r w:rsidRPr="00F54F5B">
              <w:t>Discuss their definitions and offer the definitions below.</w:t>
            </w:r>
          </w:p>
          <w:p w:rsidR="00701B67" w:rsidRPr="00F54F5B" w:rsidRDefault="00701B67" w:rsidP="007F422C">
            <w:pPr>
              <w:pStyle w:val="ListParagraph"/>
              <w:numPr>
                <w:ilvl w:val="0"/>
                <w:numId w:val="9"/>
              </w:numPr>
              <w:spacing w:after="0"/>
              <w:ind w:left="284" w:hanging="284"/>
            </w:pPr>
            <w:r w:rsidRPr="00F54F5B">
              <w:rPr>
                <w:b/>
              </w:rPr>
              <w:t>Extremism:</w:t>
            </w:r>
            <w:r w:rsidRPr="00F54F5B">
              <w:t xml:space="preserve"> holding extreme political or religious views. </w:t>
            </w:r>
          </w:p>
          <w:p w:rsidR="00701B67" w:rsidRPr="00F54F5B" w:rsidRDefault="00E96C3F" w:rsidP="007F422C">
            <w:pPr>
              <w:pStyle w:val="ListParagraph"/>
              <w:contextualSpacing w:val="0"/>
            </w:pPr>
            <w:r>
              <w:tab/>
            </w:r>
            <w:r w:rsidR="00701B67" w:rsidRPr="007F422C">
              <w:t>[</w:t>
            </w:r>
            <w:r w:rsidR="00701B67" w:rsidRPr="00F54F5B">
              <w:t>NB</w:t>
            </w:r>
            <w:r>
              <w:t>:</w:t>
            </w:r>
            <w:r w:rsidR="00701B67" w:rsidRPr="00F54F5B">
              <w:t xml:space="preserve"> ‘fundamentalists’ or ‘extremists’ can include people whose views may be deemed extreme but who do not perform terrorist activities</w:t>
            </w:r>
            <w:r>
              <w:t>,</w:t>
            </w:r>
            <w:r w:rsidR="00701B67" w:rsidRPr="00F54F5B">
              <w:t xml:space="preserve"> so are not necessarily breaking the law. This will come out through the next discussion activity</w:t>
            </w:r>
            <w:r>
              <w:t>.</w:t>
            </w:r>
            <w:r w:rsidR="00701B67" w:rsidRPr="00F54F5B">
              <w:t>]</w:t>
            </w:r>
          </w:p>
          <w:p w:rsidR="00701B67" w:rsidRPr="00F54F5B" w:rsidRDefault="00701B67" w:rsidP="007F422C">
            <w:pPr>
              <w:pStyle w:val="ListParagraph"/>
              <w:numPr>
                <w:ilvl w:val="0"/>
                <w:numId w:val="9"/>
              </w:numPr>
              <w:ind w:left="284" w:hanging="284"/>
              <w:contextualSpacing w:val="0"/>
            </w:pPr>
            <w:r w:rsidRPr="00F54F5B">
              <w:rPr>
                <w:b/>
              </w:rPr>
              <w:t xml:space="preserve">Terrorism: </w:t>
            </w:r>
            <w:r w:rsidRPr="00F54F5B">
              <w:t>the unlawful use of violence and intimidation to bring about political or social change.</w:t>
            </w:r>
          </w:p>
          <w:p w:rsidR="00701B67" w:rsidRPr="00F54F5B" w:rsidRDefault="00701B67" w:rsidP="00701B67">
            <w:r w:rsidRPr="00F54F5B">
              <w:t>Lead a brief discussion:</w:t>
            </w:r>
          </w:p>
          <w:p w:rsidR="00701B67" w:rsidRPr="007F422C" w:rsidRDefault="00701B67" w:rsidP="007F422C">
            <w:pPr>
              <w:pStyle w:val="ListParagraph"/>
              <w:numPr>
                <w:ilvl w:val="0"/>
                <w:numId w:val="11"/>
              </w:numPr>
              <w:spacing w:after="0"/>
              <w:ind w:left="284" w:hanging="284"/>
              <w:rPr>
                <w:i/>
              </w:rPr>
            </w:pPr>
            <w:r w:rsidRPr="007F422C">
              <w:rPr>
                <w:i/>
              </w:rPr>
              <w:t xml:space="preserve">Are extremism and terrorism the same thing? </w:t>
            </w:r>
          </w:p>
          <w:p w:rsidR="00701B67" w:rsidRPr="00F54F5B" w:rsidRDefault="001B7B0D" w:rsidP="007F422C">
            <w:pPr>
              <w:ind w:left="284" w:hanging="284"/>
            </w:pPr>
            <w:r>
              <w:tab/>
            </w:r>
            <w:r w:rsidR="00701B67" w:rsidRPr="00F54F5B">
              <w:t>Many extremists are not terrorists. It is important to make the point that having extreme thoughts or beliefs is not a crime</w:t>
            </w:r>
            <w:r>
              <w:t>; u</w:t>
            </w:r>
            <w:r w:rsidR="00701B67" w:rsidRPr="00F54F5B">
              <w:t>sing unlawful force or threats to support a belief or ideology is</w:t>
            </w:r>
            <w:r>
              <w:t>, a</w:t>
            </w:r>
            <w:r w:rsidR="00701B67" w:rsidRPr="00F54F5B">
              <w:t>s is encouraging others to act on those beliefs. The issue is that extremist views could lead to a distorted world view which focuses on differences and stigmatises others in the community. This can then lead to violent extremism</w:t>
            </w:r>
            <w:r>
              <w:t xml:space="preserve"> or </w:t>
            </w:r>
            <w:r w:rsidR="00701B67" w:rsidRPr="00F54F5B">
              <w:t>terrorism.</w:t>
            </w:r>
          </w:p>
          <w:p w:rsidR="00701B67" w:rsidRPr="007F422C" w:rsidRDefault="00701B67" w:rsidP="007F422C">
            <w:pPr>
              <w:pStyle w:val="ListParagraph"/>
              <w:numPr>
                <w:ilvl w:val="0"/>
                <w:numId w:val="11"/>
              </w:numPr>
              <w:spacing w:after="0"/>
              <w:ind w:left="284" w:hanging="284"/>
              <w:rPr>
                <w:i/>
              </w:rPr>
            </w:pPr>
            <w:r w:rsidRPr="007F422C">
              <w:rPr>
                <w:i/>
              </w:rPr>
              <w:t xml:space="preserve">What types of extremist groups are there? </w:t>
            </w:r>
          </w:p>
          <w:p w:rsidR="00701B67" w:rsidRPr="00F54F5B" w:rsidRDefault="001B7B0D" w:rsidP="007F422C">
            <w:pPr>
              <w:ind w:left="284" w:hanging="284"/>
            </w:pPr>
            <w:r>
              <w:tab/>
            </w:r>
            <w:r w:rsidR="00701B67" w:rsidRPr="00F54F5B">
              <w:t xml:space="preserve">Ideas might include far right groups </w:t>
            </w:r>
            <w:r>
              <w:t>such as the</w:t>
            </w:r>
            <w:r w:rsidR="00701B67" w:rsidRPr="00F54F5B">
              <w:t xml:space="preserve"> English Defence League, far left groups </w:t>
            </w:r>
            <w:r>
              <w:t>like</w:t>
            </w:r>
            <w:r w:rsidR="00701B67" w:rsidRPr="00F54F5B">
              <w:t xml:space="preserve"> Unite Against Fascism, animal rights </w:t>
            </w:r>
            <w:r w:rsidR="00701B67" w:rsidRPr="00F54F5B">
              <w:lastRenderedPageBreak/>
              <w:t>extremism, eco-extremism</w:t>
            </w:r>
            <w:r>
              <w:t xml:space="preserve"> and</w:t>
            </w:r>
            <w:r w:rsidRPr="00F54F5B">
              <w:t xml:space="preserve"> </w:t>
            </w:r>
            <w:r w:rsidR="00701B67" w:rsidRPr="00F54F5B">
              <w:t>religious extremism</w:t>
            </w:r>
            <w:r>
              <w:t>,</w:t>
            </w:r>
            <w:r w:rsidR="00701B67" w:rsidRPr="00F54F5B">
              <w:t xml:space="preserve"> including but not restricted to Islamic extremism (other examples include Christian extremist groups such as the Ku Klux Klan and the Lord’s Resistance Army). It is important to make the point that there have been extremists and terrorists from all backgrounds, races and faiths over the years. ISIS/ISIL/IS are in the news a lot at the moment – a group which draws on Islamic ideology – but most Muslims argue that such groups do not truly represent Islam.</w:t>
            </w:r>
          </w:p>
          <w:p w:rsidR="00701B67" w:rsidRPr="007F422C" w:rsidRDefault="00701B67" w:rsidP="007F422C">
            <w:pPr>
              <w:pStyle w:val="ListParagraph"/>
              <w:numPr>
                <w:ilvl w:val="0"/>
                <w:numId w:val="11"/>
              </w:numPr>
              <w:spacing w:after="0"/>
              <w:ind w:left="284" w:hanging="284"/>
              <w:rPr>
                <w:i/>
              </w:rPr>
            </w:pPr>
            <w:r w:rsidRPr="007F422C">
              <w:rPr>
                <w:i/>
              </w:rPr>
              <w:t xml:space="preserve">What do you understand by the word ‘radicalisation’? </w:t>
            </w:r>
          </w:p>
          <w:p w:rsidR="00701B67" w:rsidRPr="00701B67" w:rsidRDefault="001B7B0D">
            <w:pPr>
              <w:pStyle w:val="ListParagraph"/>
              <w:spacing w:after="0"/>
            </w:pPr>
            <w:r>
              <w:tab/>
            </w:r>
            <w:r w:rsidR="00701B67" w:rsidRPr="00F54F5B">
              <w:t xml:space="preserve">Radicalisation is defined by the UK Government as </w:t>
            </w:r>
            <w:r>
              <w:t>‘</w:t>
            </w:r>
            <w:r w:rsidR="00701B67" w:rsidRPr="00F54F5B">
              <w:t>the process by which a person comes to support terrorism and extremist ideologies associated with terrorist groups</w:t>
            </w:r>
            <w:r>
              <w:t>’</w:t>
            </w:r>
            <w:r w:rsidR="00701B67" w:rsidRPr="00F54F5B">
              <w:t>. Again, stress that this is a process that is not only linked to Islamic extremism.</w:t>
            </w:r>
          </w:p>
        </w:tc>
      </w:tr>
      <w:tr w:rsidR="00AE450B" w:rsidRPr="00A447B6" w:rsidTr="001B6FBF">
        <w:tc>
          <w:tcPr>
            <w:tcW w:w="2284" w:type="dxa"/>
            <w:shd w:val="clear" w:color="auto" w:fill="D5F3FF"/>
          </w:tcPr>
          <w:p w:rsidR="002F0EA2" w:rsidRPr="007F422C" w:rsidRDefault="004D4F2F" w:rsidP="004D4F2F">
            <w:pPr>
              <w:spacing w:before="360"/>
              <w:jc w:val="center"/>
              <w:rPr>
                <w:b/>
                <w:color w:val="2C004B"/>
              </w:rPr>
            </w:pPr>
            <w:r w:rsidRPr="007F422C">
              <w:rPr>
                <w:b/>
                <w:color w:val="009DDC"/>
              </w:rPr>
              <w:lastRenderedPageBreak/>
              <w:t>20 mins</w:t>
            </w:r>
          </w:p>
        </w:tc>
        <w:tc>
          <w:tcPr>
            <w:tcW w:w="7116" w:type="dxa"/>
            <w:gridSpan w:val="3"/>
          </w:tcPr>
          <w:p w:rsidR="001837E1" w:rsidRPr="00705027" w:rsidRDefault="001837E1" w:rsidP="00705027">
            <w:pPr>
              <w:spacing w:before="360"/>
              <w:rPr>
                <w:b/>
                <w:color w:val="009DDC"/>
                <w:sz w:val="24"/>
                <w:szCs w:val="24"/>
              </w:rPr>
            </w:pPr>
            <w:r w:rsidRPr="00705027">
              <w:rPr>
                <w:b/>
                <w:color w:val="009DDC"/>
                <w:sz w:val="24"/>
                <w:szCs w:val="24"/>
              </w:rPr>
              <w:t xml:space="preserve">FBI </w:t>
            </w:r>
            <w:r w:rsidR="001B7B0D">
              <w:rPr>
                <w:b/>
                <w:color w:val="009DDC"/>
                <w:sz w:val="24"/>
                <w:szCs w:val="24"/>
              </w:rPr>
              <w:t>w</w:t>
            </w:r>
            <w:r w:rsidR="001B7B0D" w:rsidRPr="00705027">
              <w:rPr>
                <w:b/>
                <w:color w:val="009DDC"/>
                <w:sz w:val="24"/>
                <w:szCs w:val="24"/>
              </w:rPr>
              <w:t xml:space="preserve">anted </w:t>
            </w:r>
            <w:r w:rsidR="001B7B0D">
              <w:rPr>
                <w:b/>
                <w:color w:val="009DDC"/>
                <w:sz w:val="24"/>
                <w:szCs w:val="24"/>
              </w:rPr>
              <w:t>p</w:t>
            </w:r>
            <w:r w:rsidR="001B7B0D" w:rsidRPr="00705027">
              <w:rPr>
                <w:b/>
                <w:color w:val="009DDC"/>
                <w:sz w:val="24"/>
                <w:szCs w:val="24"/>
              </w:rPr>
              <w:t>oster</w:t>
            </w:r>
          </w:p>
          <w:p w:rsidR="001837E1" w:rsidRPr="00F54F5B" w:rsidRDefault="001837E1" w:rsidP="00F54F5B">
            <w:r w:rsidRPr="00F54F5B">
              <w:t xml:space="preserve">Give out or display Resource 2: </w:t>
            </w:r>
            <w:r w:rsidRPr="007F422C">
              <w:rPr>
                <w:i/>
              </w:rPr>
              <w:t>FBI wanted poster</w:t>
            </w:r>
            <w:r w:rsidRPr="00F54F5B">
              <w:t>. This is genuine and concerns an animal rights extremist who has carried out a number of attacks. Ask pupils to consider this case and any other examples they can think of as a stimulus for a discussion</w:t>
            </w:r>
            <w:r w:rsidR="00211BF0">
              <w:t>,</w:t>
            </w:r>
            <w:r w:rsidRPr="00F54F5B">
              <w:t xml:space="preserve"> in their groups or pairs</w:t>
            </w:r>
            <w:r w:rsidR="00211BF0">
              <w:t>,</w:t>
            </w:r>
            <w:r w:rsidRPr="00F54F5B">
              <w:t xml:space="preserve"> on the following question:</w:t>
            </w:r>
          </w:p>
          <w:p w:rsidR="001837E1" w:rsidRPr="007F422C" w:rsidRDefault="001837E1" w:rsidP="007F422C">
            <w:pPr>
              <w:pStyle w:val="ListParagraph"/>
              <w:numPr>
                <w:ilvl w:val="0"/>
                <w:numId w:val="11"/>
              </w:numPr>
              <w:spacing w:after="0"/>
              <w:rPr>
                <w:rFonts w:eastAsiaTheme="minorHAnsi"/>
                <w:i/>
                <w:lang w:eastAsia="en-US"/>
              </w:rPr>
            </w:pPr>
            <w:bookmarkStart w:id="0" w:name="_GoBack"/>
            <w:r w:rsidRPr="007F422C">
              <w:rPr>
                <w:rFonts w:eastAsiaTheme="minorHAnsi"/>
                <w:i/>
                <w:lang w:eastAsia="en-US"/>
              </w:rPr>
              <w:t xml:space="preserve">What factors or feelings might lead people to get involved in terrorism or violent extremism? </w:t>
            </w:r>
          </w:p>
          <w:bookmarkEnd w:id="0"/>
          <w:p w:rsidR="001837E1" w:rsidRPr="00F54F5B" w:rsidRDefault="001837E1" w:rsidP="00F54F5B">
            <w:r w:rsidRPr="00F54F5B">
              <w:t xml:space="preserve">Note answers </w:t>
            </w:r>
            <w:r w:rsidR="00211BF0">
              <w:t>using</w:t>
            </w:r>
            <w:r w:rsidR="00211BF0" w:rsidRPr="00F54F5B">
              <w:t xml:space="preserve"> </w:t>
            </w:r>
            <w:r w:rsidRPr="00F54F5B">
              <w:t>a method of your choosing (eg post-it</w:t>
            </w:r>
            <w:r w:rsidR="00211BF0">
              <w:t xml:space="preserve"> note</w:t>
            </w:r>
            <w:r w:rsidRPr="00F54F5B">
              <w:t>s, graffiti wall, mind</w:t>
            </w:r>
            <w:r w:rsidR="00211BF0">
              <w:t xml:space="preserve"> </w:t>
            </w:r>
            <w:r w:rsidRPr="00F54F5B">
              <w:t xml:space="preserve">map on large sheets of paper). These responses could include ideas from </w:t>
            </w:r>
            <w:r w:rsidR="00211BF0">
              <w:t>pupils’</w:t>
            </w:r>
            <w:r w:rsidR="00211BF0" w:rsidRPr="00F54F5B">
              <w:t xml:space="preserve"> </w:t>
            </w:r>
            <w:r w:rsidRPr="00F54F5B">
              <w:t>baseline mind</w:t>
            </w:r>
            <w:r w:rsidR="00211BF0">
              <w:t xml:space="preserve"> </w:t>
            </w:r>
            <w:r w:rsidRPr="00F54F5B">
              <w:t xml:space="preserve">maps. Advise pupils that they should leave space to annotate around their ideas </w:t>
            </w:r>
            <w:r w:rsidR="00211BF0">
              <w:t>later</w:t>
            </w:r>
            <w:r w:rsidRPr="00F54F5B">
              <w:t>.</w:t>
            </w:r>
          </w:p>
          <w:p w:rsidR="001837E1" w:rsidRPr="00F54F5B" w:rsidRDefault="001837E1" w:rsidP="00F54F5B">
            <w:r w:rsidRPr="00F54F5B">
              <w:t>Ideas could include:</w:t>
            </w:r>
          </w:p>
          <w:p w:rsidR="001837E1" w:rsidRPr="00F54F5B" w:rsidRDefault="001837E1" w:rsidP="007F422C">
            <w:pPr>
              <w:pStyle w:val="ListParagraph"/>
              <w:numPr>
                <w:ilvl w:val="0"/>
                <w:numId w:val="8"/>
              </w:numPr>
              <w:spacing w:after="0"/>
              <w:ind w:left="284" w:hanging="284"/>
            </w:pPr>
            <w:r w:rsidRPr="00F54F5B">
              <w:t>Alienation/a lack of</w:t>
            </w:r>
            <w:r w:rsidR="00211BF0">
              <w:t xml:space="preserve"> sense of</w:t>
            </w:r>
            <w:r w:rsidRPr="00F54F5B">
              <w:t xml:space="preserve"> identity or belonging</w:t>
            </w:r>
          </w:p>
          <w:p w:rsidR="001837E1" w:rsidRPr="00F54F5B" w:rsidRDefault="001837E1" w:rsidP="007F422C">
            <w:pPr>
              <w:pStyle w:val="ListParagraph"/>
              <w:numPr>
                <w:ilvl w:val="0"/>
                <w:numId w:val="8"/>
              </w:numPr>
              <w:spacing w:after="0"/>
              <w:ind w:left="284" w:hanging="284"/>
            </w:pPr>
            <w:r w:rsidRPr="00F54F5B">
              <w:t>Demonising of others as different</w:t>
            </w:r>
            <w:r w:rsidR="00B0175D">
              <w:t>,</w:t>
            </w:r>
            <w:r w:rsidRPr="00F54F5B">
              <w:t xml:space="preserve"> leaving people feeling separate and/or insecure</w:t>
            </w:r>
          </w:p>
          <w:p w:rsidR="001837E1" w:rsidRPr="00F54F5B" w:rsidRDefault="001837E1" w:rsidP="007F422C">
            <w:pPr>
              <w:pStyle w:val="ListParagraph"/>
              <w:numPr>
                <w:ilvl w:val="0"/>
                <w:numId w:val="8"/>
              </w:numPr>
              <w:spacing w:after="0"/>
              <w:ind w:left="284" w:hanging="284"/>
            </w:pPr>
            <w:r w:rsidRPr="00F54F5B">
              <w:t>Defending their culture, way of life or beliefs</w:t>
            </w:r>
          </w:p>
          <w:p w:rsidR="001837E1" w:rsidRPr="00F54F5B" w:rsidRDefault="001837E1" w:rsidP="007F422C">
            <w:pPr>
              <w:pStyle w:val="ListParagraph"/>
              <w:numPr>
                <w:ilvl w:val="0"/>
                <w:numId w:val="8"/>
              </w:numPr>
              <w:spacing w:after="0"/>
              <w:ind w:left="284" w:hanging="284"/>
            </w:pPr>
            <w:r w:rsidRPr="00F54F5B">
              <w:t>Sense of injustice regarding the treatment of their culture or beliefs or their life situation</w:t>
            </w:r>
          </w:p>
          <w:p w:rsidR="001837E1" w:rsidRPr="00F54F5B" w:rsidRDefault="001837E1" w:rsidP="007F422C">
            <w:pPr>
              <w:pStyle w:val="ListParagraph"/>
              <w:numPr>
                <w:ilvl w:val="0"/>
                <w:numId w:val="8"/>
              </w:numPr>
              <w:spacing w:after="0"/>
              <w:ind w:left="284" w:hanging="284"/>
            </w:pPr>
            <w:r w:rsidRPr="00F54F5B">
              <w:t>Pressure or influence from violent extremist groups, incl</w:t>
            </w:r>
            <w:r w:rsidR="00B0175D">
              <w:t>uding</w:t>
            </w:r>
            <w:r w:rsidR="00B0175D" w:rsidRPr="00F54F5B">
              <w:t xml:space="preserve"> </w:t>
            </w:r>
            <w:r w:rsidRPr="00F54F5B">
              <w:t>through social media</w:t>
            </w:r>
          </w:p>
          <w:p w:rsidR="001837E1" w:rsidRPr="00F54F5B" w:rsidRDefault="001837E1" w:rsidP="007F422C">
            <w:pPr>
              <w:pStyle w:val="ListParagraph"/>
              <w:numPr>
                <w:ilvl w:val="0"/>
                <w:numId w:val="8"/>
              </w:numPr>
              <w:spacing w:after="0"/>
              <w:ind w:left="284" w:hanging="284"/>
            </w:pPr>
            <w:r w:rsidRPr="00F54F5B">
              <w:t>Dehumanisation – indifference to violence through violent games, radicalisation process dehumanising ‘others’</w:t>
            </w:r>
          </w:p>
          <w:p w:rsidR="001837E1" w:rsidRPr="00F54F5B" w:rsidRDefault="001837E1" w:rsidP="007F422C">
            <w:pPr>
              <w:pStyle w:val="ListParagraph"/>
              <w:numPr>
                <w:ilvl w:val="0"/>
                <w:numId w:val="8"/>
              </w:numPr>
              <w:spacing w:after="0"/>
              <w:ind w:left="284" w:hanging="284"/>
            </w:pPr>
            <w:r w:rsidRPr="00F54F5B">
              <w:t xml:space="preserve">Sense of purposelessness </w:t>
            </w:r>
          </w:p>
          <w:p w:rsidR="001837E1" w:rsidRPr="00F54F5B" w:rsidRDefault="001837E1" w:rsidP="007F422C">
            <w:pPr>
              <w:pStyle w:val="ListParagraph"/>
              <w:numPr>
                <w:ilvl w:val="0"/>
                <w:numId w:val="8"/>
              </w:numPr>
              <w:spacing w:after="0"/>
              <w:ind w:left="284" w:hanging="284"/>
            </w:pPr>
            <w:r w:rsidRPr="00F54F5B">
              <w:t>Lack of understanding of faith</w:t>
            </w:r>
          </w:p>
          <w:p w:rsidR="001837E1" w:rsidRPr="00F54F5B" w:rsidRDefault="001837E1" w:rsidP="007F422C">
            <w:pPr>
              <w:pStyle w:val="ListParagraph"/>
              <w:numPr>
                <w:ilvl w:val="0"/>
                <w:numId w:val="8"/>
              </w:numPr>
              <w:spacing w:after="0"/>
              <w:ind w:left="284" w:hanging="284"/>
            </w:pPr>
            <w:r w:rsidRPr="00F54F5B">
              <w:t xml:space="preserve">Lack of critical assessment of information </w:t>
            </w:r>
          </w:p>
          <w:p w:rsidR="001837E1" w:rsidRPr="00F54F5B" w:rsidRDefault="001837E1" w:rsidP="007F422C">
            <w:pPr>
              <w:pStyle w:val="ListParagraph"/>
              <w:numPr>
                <w:ilvl w:val="0"/>
                <w:numId w:val="8"/>
              </w:numPr>
              <w:ind w:left="284" w:hanging="284"/>
            </w:pPr>
            <w:r w:rsidRPr="00F54F5B">
              <w:t>Poverty, unemployment, lack of education and the promise of a better life</w:t>
            </w:r>
          </w:p>
          <w:p w:rsidR="001837E1" w:rsidRPr="00F54F5B" w:rsidRDefault="001837E1" w:rsidP="00F54F5B">
            <w:r w:rsidRPr="00F54F5B">
              <w:t xml:space="preserve">It is important to reinforce the point that having extreme thoughts or beliefs is not a crime. Using unlawful force or threats to support a </w:t>
            </w:r>
            <w:r w:rsidRPr="00F54F5B">
              <w:lastRenderedPageBreak/>
              <w:t>belief or ideology is</w:t>
            </w:r>
            <w:r w:rsidR="00B0175D">
              <w:t xml:space="preserve"> a crime, a</w:t>
            </w:r>
            <w:r w:rsidRPr="00F54F5B">
              <w:t>s is encouraging others to act on those beliefs. This is an important distinction as there may be members of the class who also feel isolated or that they lack</w:t>
            </w:r>
            <w:r w:rsidR="00B0175D">
              <w:t xml:space="preserve"> a sense of</w:t>
            </w:r>
            <w:r w:rsidRPr="00F54F5B">
              <w:t xml:space="preserve"> identity.</w:t>
            </w:r>
          </w:p>
          <w:p w:rsidR="001837E1" w:rsidRPr="00F54F5B" w:rsidRDefault="001837E1" w:rsidP="00F54F5B">
            <w:r w:rsidRPr="00F54F5B">
              <w:t xml:space="preserve">Once pupils have noted their ideas, ask them to use a different colour pen to annotate the group’s list. Pupils add </w:t>
            </w:r>
            <w:r w:rsidR="00B0175D">
              <w:t xml:space="preserve">ideas on </w:t>
            </w:r>
            <w:r w:rsidRPr="00F54F5B">
              <w:t>what communities can do to help reduce these factors and therefore reduce the risk of people turning to violent extremism as a way to bring about change. For example, pupils might note that a risk factor is ‘lack of understanding of faith’ so might annotate this with ‘RE lessons in schools’.</w:t>
            </w:r>
          </w:p>
          <w:p w:rsidR="001837E1" w:rsidRPr="00F54F5B" w:rsidRDefault="001837E1" w:rsidP="00F54F5B">
            <w:r w:rsidRPr="00F54F5B">
              <w:t xml:space="preserve">Once pupils have had time to create their lists, ensure </w:t>
            </w:r>
            <w:r w:rsidR="00B0175D">
              <w:t xml:space="preserve">the </w:t>
            </w:r>
            <w:r w:rsidRPr="00F54F5B">
              <w:t>work is shared amongst the class.</w:t>
            </w:r>
          </w:p>
          <w:p w:rsidR="002F0EA2" w:rsidRPr="00F54F5B" w:rsidRDefault="001837E1" w:rsidP="00701B67">
            <w:pPr>
              <w:spacing w:after="0"/>
            </w:pPr>
            <w:r w:rsidRPr="00F54F5B">
              <w:t>Ask pupils how many of their ideas they could do themselves</w:t>
            </w:r>
            <w:r w:rsidR="00B0175D">
              <w:t xml:space="preserve"> –</w:t>
            </w:r>
            <w:r w:rsidRPr="00F54F5B">
              <w:t xml:space="preserve"> eg could they help people feel included, ensure they reported online discrimination etc?</w:t>
            </w:r>
          </w:p>
        </w:tc>
      </w:tr>
      <w:tr w:rsidR="00701B67" w:rsidRPr="00A447B6" w:rsidTr="001B6FBF">
        <w:tc>
          <w:tcPr>
            <w:tcW w:w="2284" w:type="dxa"/>
            <w:tcBorders>
              <w:bottom w:val="single" w:sz="4" w:space="0" w:color="FFFFFF" w:themeColor="background1"/>
            </w:tcBorders>
            <w:shd w:val="clear" w:color="auto" w:fill="D5F3FF"/>
          </w:tcPr>
          <w:p w:rsidR="00701B67" w:rsidRPr="007F422C" w:rsidRDefault="004D4F2F" w:rsidP="004D4F2F">
            <w:pPr>
              <w:spacing w:before="360"/>
              <w:jc w:val="center"/>
              <w:rPr>
                <w:b/>
                <w:color w:val="2C004B"/>
              </w:rPr>
            </w:pPr>
            <w:r w:rsidRPr="007F422C">
              <w:rPr>
                <w:b/>
                <w:color w:val="009DDC"/>
              </w:rPr>
              <w:lastRenderedPageBreak/>
              <w:t>10 mins</w:t>
            </w:r>
          </w:p>
        </w:tc>
        <w:tc>
          <w:tcPr>
            <w:tcW w:w="7116" w:type="dxa"/>
            <w:gridSpan w:val="3"/>
            <w:tcBorders>
              <w:bottom w:val="single" w:sz="4" w:space="0" w:color="D5F3FF"/>
            </w:tcBorders>
          </w:tcPr>
          <w:p w:rsidR="00701B67" w:rsidRPr="00705027" w:rsidRDefault="00701B67" w:rsidP="00701B67">
            <w:pPr>
              <w:spacing w:before="360"/>
              <w:rPr>
                <w:color w:val="009DDC"/>
                <w:sz w:val="24"/>
                <w:szCs w:val="24"/>
              </w:rPr>
            </w:pPr>
            <w:r w:rsidRPr="00705027">
              <w:rPr>
                <w:b/>
                <w:color w:val="009DDC"/>
                <w:sz w:val="24"/>
                <w:szCs w:val="24"/>
              </w:rPr>
              <w:t xml:space="preserve">Quote on </w:t>
            </w:r>
            <w:r w:rsidR="00B0175D">
              <w:rPr>
                <w:b/>
                <w:color w:val="009DDC"/>
                <w:sz w:val="24"/>
                <w:szCs w:val="24"/>
              </w:rPr>
              <w:t>e</w:t>
            </w:r>
            <w:r w:rsidR="00B0175D" w:rsidRPr="00705027">
              <w:rPr>
                <w:b/>
                <w:color w:val="009DDC"/>
                <w:sz w:val="24"/>
                <w:szCs w:val="24"/>
              </w:rPr>
              <w:t>ducation</w:t>
            </w:r>
          </w:p>
          <w:p w:rsidR="00701B67" w:rsidRPr="00F54F5B" w:rsidRDefault="00701B67" w:rsidP="00701B67">
            <w:r w:rsidRPr="00F54F5B">
              <w:t xml:space="preserve">The youth activist </w:t>
            </w:r>
            <w:hyperlink r:id="rId9" w:history="1">
              <w:r w:rsidRPr="00F54F5B">
                <w:t>Malala Yousafzai</w:t>
              </w:r>
            </w:hyperlink>
            <w:r w:rsidR="006E1915">
              <w:t>,</w:t>
            </w:r>
            <w:r w:rsidRPr="00F54F5B">
              <w:t xml:space="preserve"> who was attacked by the Taliban (religious extremists)</w:t>
            </w:r>
            <w:r w:rsidR="006E1915">
              <w:t>,</w:t>
            </w:r>
            <w:r w:rsidRPr="00F54F5B">
              <w:t xml:space="preserve"> said:</w:t>
            </w:r>
          </w:p>
          <w:p w:rsidR="00701B67" w:rsidRPr="007F422C" w:rsidRDefault="006E1915" w:rsidP="00701B67">
            <w:pPr>
              <w:rPr>
                <w:b/>
                <w:i/>
                <w:color w:val="747679"/>
              </w:rPr>
            </w:pPr>
            <w:r w:rsidRPr="007F422C">
              <w:rPr>
                <w:b/>
                <w:i/>
                <w:color w:val="747679"/>
              </w:rPr>
              <w:t>‘</w:t>
            </w:r>
            <w:r w:rsidR="00701B67" w:rsidRPr="007F422C">
              <w:rPr>
                <w:b/>
                <w:i/>
                <w:color w:val="747679"/>
              </w:rPr>
              <w:t>The extremists are afraid of books and pens</w:t>
            </w:r>
            <w:r w:rsidRPr="007F422C">
              <w:rPr>
                <w:b/>
                <w:i/>
                <w:color w:val="747679"/>
              </w:rPr>
              <w:t>. T</w:t>
            </w:r>
            <w:r w:rsidR="00701B67" w:rsidRPr="007F422C">
              <w:rPr>
                <w:b/>
                <w:i/>
                <w:color w:val="747679"/>
              </w:rPr>
              <w:t>he power of education frightens them.</w:t>
            </w:r>
            <w:r w:rsidRPr="007F422C">
              <w:rPr>
                <w:b/>
                <w:i/>
                <w:color w:val="747679"/>
              </w:rPr>
              <w:t>’</w:t>
            </w:r>
          </w:p>
          <w:p w:rsidR="00701B67" w:rsidRPr="00F54F5B" w:rsidRDefault="00701B67" w:rsidP="00701B67">
            <w:r w:rsidRPr="00F54F5B">
              <w:t>Ask pupils to reflect on whether this statement is true. They should share their view with a partner</w:t>
            </w:r>
            <w:r w:rsidR="006E1915">
              <w:t>,</w:t>
            </w:r>
            <w:r w:rsidRPr="00F54F5B">
              <w:t xml:space="preserve"> then feed</w:t>
            </w:r>
            <w:r w:rsidR="006E1915">
              <w:t xml:space="preserve"> </w:t>
            </w:r>
            <w:r w:rsidRPr="00F54F5B">
              <w:t>back key ideas as a class. Pupils might share the following ideas:</w:t>
            </w:r>
          </w:p>
          <w:p w:rsidR="00701B67" w:rsidRPr="00F54F5B" w:rsidRDefault="006E1915" w:rsidP="007F422C">
            <w:pPr>
              <w:pStyle w:val="ListParagraph"/>
              <w:numPr>
                <w:ilvl w:val="0"/>
                <w:numId w:val="16"/>
              </w:numPr>
              <w:ind w:left="284" w:hanging="284"/>
            </w:pPr>
            <w:r>
              <w:t>I</w:t>
            </w:r>
            <w:r w:rsidRPr="00F54F5B">
              <w:t xml:space="preserve">f </w:t>
            </w:r>
            <w:r w:rsidR="00701B67" w:rsidRPr="00F54F5B">
              <w:t>people learn about others, they will no</w:t>
            </w:r>
            <w:r>
              <w:t xml:space="preserve"> </w:t>
            </w:r>
            <w:r w:rsidR="00701B67" w:rsidRPr="00F54F5B">
              <w:t>longer fear them and may learn to appreciate others’ differences.</w:t>
            </w:r>
          </w:p>
          <w:p w:rsidR="00701B67" w:rsidRPr="00F54F5B" w:rsidRDefault="00453343" w:rsidP="007F422C">
            <w:pPr>
              <w:pStyle w:val="ListParagraph"/>
              <w:numPr>
                <w:ilvl w:val="0"/>
                <w:numId w:val="16"/>
              </w:numPr>
              <w:ind w:left="284" w:hanging="284"/>
            </w:pPr>
            <w:r>
              <w:t>L</w:t>
            </w:r>
            <w:r w:rsidRPr="00F54F5B">
              <w:t xml:space="preserve">acking </w:t>
            </w:r>
            <w:r w:rsidR="00701B67" w:rsidRPr="00F54F5B">
              <w:t>education makes people vulnerable to being persuaded by others who seem to know more.</w:t>
            </w:r>
          </w:p>
          <w:p w:rsidR="00701B67" w:rsidRDefault="00453343" w:rsidP="007F422C">
            <w:pPr>
              <w:pStyle w:val="ListParagraph"/>
              <w:numPr>
                <w:ilvl w:val="0"/>
                <w:numId w:val="16"/>
              </w:numPr>
              <w:ind w:left="284" w:hanging="284"/>
            </w:pPr>
            <w:r>
              <w:t>I</w:t>
            </w:r>
            <w:r w:rsidRPr="00F54F5B">
              <w:t xml:space="preserve">t </w:t>
            </w:r>
            <w:r w:rsidR="00701B67" w:rsidRPr="00F54F5B">
              <w:t>is harder to know what to do to tackle extremism if you have not had the opportunity to learn about it.</w:t>
            </w:r>
          </w:p>
          <w:p w:rsidR="00701B67" w:rsidRPr="00701B67" w:rsidRDefault="00453343" w:rsidP="007F422C">
            <w:pPr>
              <w:pStyle w:val="ListParagraph"/>
              <w:numPr>
                <w:ilvl w:val="0"/>
                <w:numId w:val="16"/>
              </w:numPr>
              <w:ind w:left="284" w:hanging="284"/>
            </w:pPr>
            <w:r>
              <w:t>I</w:t>
            </w:r>
            <w:r w:rsidRPr="00F54F5B">
              <w:t xml:space="preserve">f </w:t>
            </w:r>
            <w:r w:rsidR="00701B67" w:rsidRPr="00F54F5B">
              <w:t>people share opinions which disagree with theirs (because people are better informed) then they may lose support and their group will no</w:t>
            </w:r>
            <w:r>
              <w:t xml:space="preserve"> </w:t>
            </w:r>
            <w:r w:rsidR="00701B67" w:rsidRPr="00F54F5B">
              <w:t>longer have any power.</w:t>
            </w:r>
          </w:p>
        </w:tc>
      </w:tr>
      <w:tr w:rsidR="002270C5" w:rsidRPr="00A447B6" w:rsidTr="001B6FBF">
        <w:tc>
          <w:tcPr>
            <w:tcW w:w="2284" w:type="dxa"/>
            <w:tcBorders>
              <w:top w:val="single" w:sz="4" w:space="0" w:color="FFFFFF" w:themeColor="background1"/>
            </w:tcBorders>
            <w:shd w:val="clear" w:color="auto" w:fill="D5F3FF"/>
          </w:tcPr>
          <w:p w:rsidR="002270C5" w:rsidRDefault="002270C5" w:rsidP="00E13303">
            <w:pPr>
              <w:spacing w:before="120"/>
              <w:jc w:val="center"/>
              <w:rPr>
                <w:b/>
                <w:color w:val="2C004B"/>
                <w:sz w:val="24"/>
                <w:szCs w:val="24"/>
              </w:rPr>
            </w:pPr>
            <w:r w:rsidRPr="001F5ECE">
              <w:rPr>
                <w:b/>
                <w:color w:val="2C004B"/>
                <w:sz w:val="24"/>
                <w:szCs w:val="24"/>
              </w:rPr>
              <w:t>Pl</w:t>
            </w:r>
            <w:r w:rsidRPr="00E13303">
              <w:rPr>
                <w:b/>
                <w:color w:val="2C004B"/>
                <w:sz w:val="24"/>
                <w:szCs w:val="24"/>
              </w:rPr>
              <w:t>enary / Assessme</w:t>
            </w:r>
            <w:r w:rsidRPr="001F5ECE">
              <w:rPr>
                <w:b/>
                <w:color w:val="2C004B"/>
                <w:sz w:val="24"/>
                <w:szCs w:val="24"/>
              </w:rPr>
              <w:t xml:space="preserve">nt </w:t>
            </w:r>
            <w:r w:rsidRPr="001F5ECE">
              <w:rPr>
                <w:b/>
                <w:i/>
                <w:color w:val="2C004B"/>
                <w:sz w:val="24"/>
                <w:szCs w:val="24"/>
              </w:rPr>
              <w:t>for</w:t>
            </w:r>
            <w:r w:rsidRPr="001F5ECE">
              <w:rPr>
                <w:b/>
                <w:color w:val="2C004B"/>
                <w:sz w:val="24"/>
                <w:szCs w:val="24"/>
              </w:rPr>
              <w:t xml:space="preserve"> and </w:t>
            </w:r>
            <w:r w:rsidRPr="001F5ECE">
              <w:rPr>
                <w:b/>
                <w:i/>
                <w:color w:val="2C004B"/>
                <w:sz w:val="24"/>
                <w:szCs w:val="24"/>
              </w:rPr>
              <w:t>of</w:t>
            </w:r>
            <w:r w:rsidRPr="001F5ECE">
              <w:rPr>
                <w:b/>
                <w:color w:val="2C004B"/>
                <w:sz w:val="24"/>
                <w:szCs w:val="24"/>
              </w:rPr>
              <w:t xml:space="preserve"> </w:t>
            </w:r>
            <w:r w:rsidR="00E13303">
              <w:rPr>
                <w:b/>
                <w:color w:val="2C004B"/>
                <w:sz w:val="24"/>
                <w:szCs w:val="24"/>
              </w:rPr>
              <w:t>l</w:t>
            </w:r>
            <w:r w:rsidRPr="001F5ECE">
              <w:rPr>
                <w:b/>
                <w:color w:val="2C004B"/>
                <w:sz w:val="24"/>
                <w:szCs w:val="24"/>
              </w:rPr>
              <w:t>earning</w:t>
            </w:r>
          </w:p>
          <w:p w:rsidR="004D4F2F" w:rsidRPr="007F422C" w:rsidRDefault="004D4F2F" w:rsidP="00E13303">
            <w:pPr>
              <w:spacing w:before="120"/>
              <w:jc w:val="center"/>
              <w:rPr>
                <w:b/>
                <w:color w:val="2C004B"/>
              </w:rPr>
            </w:pPr>
            <w:r w:rsidRPr="007F422C">
              <w:rPr>
                <w:b/>
                <w:color w:val="009DDC"/>
              </w:rPr>
              <w:t>5 mins</w:t>
            </w:r>
          </w:p>
        </w:tc>
        <w:tc>
          <w:tcPr>
            <w:tcW w:w="7116" w:type="dxa"/>
            <w:gridSpan w:val="3"/>
            <w:tcBorders>
              <w:top w:val="single" w:sz="4" w:space="0" w:color="D5F3FF"/>
            </w:tcBorders>
          </w:tcPr>
          <w:p w:rsidR="001837E1" w:rsidRPr="00705027" w:rsidRDefault="001837E1" w:rsidP="00705027">
            <w:pPr>
              <w:spacing w:before="120"/>
              <w:rPr>
                <w:color w:val="009DDC"/>
                <w:sz w:val="24"/>
                <w:szCs w:val="24"/>
              </w:rPr>
            </w:pPr>
            <w:r w:rsidRPr="00705027">
              <w:rPr>
                <w:b/>
                <w:color w:val="009DDC"/>
                <w:sz w:val="24"/>
                <w:szCs w:val="24"/>
              </w:rPr>
              <w:t>Self-assessment</w:t>
            </w:r>
          </w:p>
          <w:p w:rsidR="001837E1" w:rsidRPr="00637556" w:rsidRDefault="001837E1" w:rsidP="001837E1">
            <w:r w:rsidRPr="00637556">
              <w:t xml:space="preserve">First, ask pupils to add to their </w:t>
            </w:r>
            <w:r w:rsidR="00453343" w:rsidRPr="007F422C">
              <w:rPr>
                <w:i/>
              </w:rPr>
              <w:t xml:space="preserve">Key </w:t>
            </w:r>
            <w:r w:rsidR="007F422C">
              <w:rPr>
                <w:i/>
              </w:rPr>
              <w:t>concepts</w:t>
            </w:r>
            <w:r w:rsidR="007F422C" w:rsidRPr="00637556">
              <w:t xml:space="preserve"> </w:t>
            </w:r>
            <w:r w:rsidRPr="00637556">
              <w:t>starter (</w:t>
            </w:r>
            <w:r w:rsidR="00453343">
              <w:t>R</w:t>
            </w:r>
            <w:r w:rsidR="00453343" w:rsidRPr="00637556">
              <w:t xml:space="preserve">esource </w:t>
            </w:r>
            <w:r w:rsidRPr="00637556">
              <w:t>1) in a different colour, adding on any additional learning from today’s tasks and amending anything they no</w:t>
            </w:r>
            <w:r w:rsidR="00453343">
              <w:t xml:space="preserve"> </w:t>
            </w:r>
            <w:r w:rsidRPr="00637556">
              <w:t>longer agree with. This can be kept as evidence of progress.</w:t>
            </w:r>
          </w:p>
          <w:p w:rsidR="002270C5" w:rsidRPr="00637556" w:rsidRDefault="001837E1">
            <w:r w:rsidRPr="00637556">
              <w:t xml:space="preserve">Ask pupils to explain what they have </w:t>
            </w:r>
            <w:r w:rsidR="00453343" w:rsidRPr="00637556">
              <w:t>learn</w:t>
            </w:r>
            <w:r w:rsidR="00453343">
              <w:t>ed</w:t>
            </w:r>
            <w:r w:rsidR="00453343" w:rsidRPr="00637556">
              <w:t xml:space="preserve"> </w:t>
            </w:r>
            <w:r w:rsidRPr="00637556">
              <w:t>about their role in helping their community in today’s lesson. This can be noted down to support teacher evaluation and assessment.</w:t>
            </w:r>
          </w:p>
        </w:tc>
      </w:tr>
      <w:tr w:rsidR="00701B67" w:rsidRPr="00A447B6" w:rsidTr="001B6FBF">
        <w:tc>
          <w:tcPr>
            <w:tcW w:w="2284" w:type="dxa"/>
            <w:tcBorders>
              <w:bottom w:val="single" w:sz="4" w:space="0" w:color="FFFFFF" w:themeColor="background1"/>
            </w:tcBorders>
            <w:shd w:val="clear" w:color="auto" w:fill="D5F3FF"/>
          </w:tcPr>
          <w:p w:rsidR="00701B67" w:rsidRPr="007F422C" w:rsidRDefault="004D4F2F" w:rsidP="007F422C">
            <w:pPr>
              <w:spacing w:before="120"/>
              <w:jc w:val="center"/>
              <w:rPr>
                <w:b/>
                <w:color w:val="2C004B"/>
              </w:rPr>
            </w:pPr>
            <w:r w:rsidRPr="007F422C">
              <w:rPr>
                <w:b/>
                <w:color w:val="009DDC"/>
              </w:rPr>
              <w:lastRenderedPageBreak/>
              <w:t>5 mins</w:t>
            </w:r>
          </w:p>
        </w:tc>
        <w:tc>
          <w:tcPr>
            <w:tcW w:w="7116" w:type="dxa"/>
            <w:gridSpan w:val="3"/>
            <w:tcBorders>
              <w:bottom w:val="single" w:sz="4" w:space="0" w:color="D5F3FF"/>
            </w:tcBorders>
          </w:tcPr>
          <w:p w:rsidR="00701B67" w:rsidRPr="00705027" w:rsidRDefault="00701B67" w:rsidP="007F422C">
            <w:pPr>
              <w:spacing w:before="120"/>
              <w:rPr>
                <w:color w:val="009DDC"/>
                <w:sz w:val="24"/>
                <w:szCs w:val="24"/>
              </w:rPr>
            </w:pPr>
            <w:r w:rsidRPr="00705027">
              <w:rPr>
                <w:b/>
                <w:color w:val="009DDC"/>
                <w:sz w:val="24"/>
                <w:szCs w:val="24"/>
              </w:rPr>
              <w:t>Question box</w:t>
            </w:r>
          </w:p>
          <w:p w:rsidR="00701B67" w:rsidRPr="00637556" w:rsidRDefault="00701B67" w:rsidP="00701B67">
            <w:r w:rsidRPr="00637556">
              <w:t xml:space="preserve">Give out question slips. Ask pupils to </w:t>
            </w:r>
            <w:r w:rsidR="00453343">
              <w:t>write</w:t>
            </w:r>
            <w:r w:rsidR="00453343" w:rsidRPr="00637556">
              <w:t xml:space="preserve"> </w:t>
            </w:r>
            <w:r w:rsidRPr="00637556">
              <w:t>any questions or concerns they may have on this topic on their slip of paper. Use these to support adaptation of future lessons in the series.</w:t>
            </w:r>
          </w:p>
          <w:p w:rsidR="00701B67" w:rsidRPr="00705027" w:rsidRDefault="00701B67" w:rsidP="00701B67">
            <w:pPr>
              <w:spacing w:before="360"/>
              <w:rPr>
                <w:b/>
                <w:color w:val="009DDC"/>
                <w:sz w:val="24"/>
                <w:szCs w:val="24"/>
              </w:rPr>
            </w:pPr>
            <w:r w:rsidRPr="00705027">
              <w:rPr>
                <w:b/>
                <w:color w:val="009DDC"/>
                <w:sz w:val="24"/>
                <w:szCs w:val="24"/>
              </w:rPr>
              <w:t>Signposting furt</w:t>
            </w:r>
            <w:r w:rsidRPr="001E5788">
              <w:rPr>
                <w:b/>
                <w:color w:val="009DDC"/>
                <w:sz w:val="24"/>
                <w:szCs w:val="24"/>
              </w:rPr>
              <w:t>her supp</w:t>
            </w:r>
            <w:r w:rsidRPr="00705027">
              <w:rPr>
                <w:b/>
                <w:color w:val="009DDC"/>
                <w:sz w:val="24"/>
                <w:szCs w:val="24"/>
              </w:rPr>
              <w:t>ort</w:t>
            </w:r>
          </w:p>
          <w:p w:rsidR="00701B67" w:rsidRPr="00637556" w:rsidRDefault="00701B67" w:rsidP="00701B67">
            <w:r w:rsidRPr="00637556">
              <w:t xml:space="preserve">Ensure </w:t>
            </w:r>
            <w:r w:rsidR="00453343">
              <w:t xml:space="preserve">that </w:t>
            </w:r>
            <w:r w:rsidRPr="00637556">
              <w:t xml:space="preserve">pupils know who can help them with any issues which have come up for them in today’s session </w:t>
            </w:r>
            <w:r w:rsidR="001E5788">
              <w:t xml:space="preserve">– </w:t>
            </w:r>
            <w:r w:rsidRPr="00637556">
              <w:t>eg</w:t>
            </w:r>
            <w:r w:rsidR="001E5788">
              <w:t xml:space="preserve"> their</w:t>
            </w:r>
            <w:r w:rsidRPr="00637556">
              <w:t xml:space="preserve"> tutor or head of year. If pupils have concerns about someone’s behaviour, they can contact the NSPCC or their local police station </w:t>
            </w:r>
            <w:r w:rsidR="001E5788">
              <w:t>(by calling</w:t>
            </w:r>
            <w:r w:rsidR="001E5788" w:rsidRPr="00637556">
              <w:t xml:space="preserve"> </w:t>
            </w:r>
            <w:r w:rsidRPr="00637556">
              <w:t>101</w:t>
            </w:r>
            <w:r w:rsidR="001E5788">
              <w:t>),</w:t>
            </w:r>
            <w:r w:rsidRPr="00637556">
              <w:t xml:space="preserve"> who can refer the case to specialists on the Channel support team.</w:t>
            </w:r>
            <w:r w:rsidR="009C7353">
              <w:t xml:space="preserve"> </w:t>
            </w:r>
            <w:r w:rsidRPr="00637556">
              <w:t xml:space="preserve">Inappropriate online content can be reported at: </w:t>
            </w:r>
            <w:hyperlink r:id="rId10" w:tgtFrame="_blank" w:history="1">
              <w:r w:rsidRPr="001E5788">
                <w:rPr>
                  <w:rStyle w:val="Hyperlink"/>
                  <w:rFonts w:ascii="Calibri" w:hAnsi="Calibri"/>
                  <w:shd w:val="clear" w:color="auto" w:fill="FFFFFF"/>
                </w:rPr>
                <w:t>https://www.gov.uk/report-terrorism</w:t>
              </w:r>
            </w:hyperlink>
          </w:p>
          <w:p w:rsidR="00701B67" w:rsidRPr="00705027" w:rsidRDefault="00701B67" w:rsidP="00701B67">
            <w:pPr>
              <w:spacing w:before="120"/>
              <w:rPr>
                <w:color w:val="009DDC"/>
                <w:sz w:val="24"/>
                <w:szCs w:val="24"/>
              </w:rPr>
            </w:pPr>
            <w:r w:rsidRPr="00637556">
              <w:t>Either ask all pupils to write down these details (making it optional will deter pupils who may not wish to be seen to be writing them down), or provide them on a handout, and/or display them prominently around the school.</w:t>
            </w:r>
          </w:p>
        </w:tc>
      </w:tr>
      <w:tr w:rsidR="002270C5" w:rsidRPr="00A447B6" w:rsidTr="00AE2C54">
        <w:tc>
          <w:tcPr>
            <w:tcW w:w="2284" w:type="dxa"/>
            <w:tcBorders>
              <w:top w:val="single" w:sz="4" w:space="0" w:color="FFFFFF" w:themeColor="background1"/>
              <w:bottom w:val="single" w:sz="4" w:space="0" w:color="FFFFFF" w:themeColor="background1"/>
            </w:tcBorders>
            <w:shd w:val="clear" w:color="auto" w:fill="D5F3FF"/>
          </w:tcPr>
          <w:p w:rsidR="002270C5" w:rsidRPr="00E13303" w:rsidRDefault="002270C5" w:rsidP="001D3B95">
            <w:pPr>
              <w:spacing w:before="120"/>
              <w:jc w:val="center"/>
              <w:rPr>
                <w:b/>
                <w:color w:val="2C004B"/>
                <w:sz w:val="24"/>
                <w:szCs w:val="24"/>
              </w:rPr>
            </w:pPr>
            <w:r w:rsidRPr="00E13303">
              <w:rPr>
                <w:b/>
                <w:color w:val="2C004B"/>
                <w:sz w:val="24"/>
                <w:szCs w:val="20"/>
              </w:rPr>
              <w:t xml:space="preserve">Extension activities / Home </w:t>
            </w:r>
            <w:r w:rsidR="001D3B95">
              <w:rPr>
                <w:b/>
                <w:color w:val="2C004B"/>
                <w:sz w:val="24"/>
                <w:szCs w:val="20"/>
              </w:rPr>
              <w:t>l</w:t>
            </w:r>
            <w:r w:rsidRPr="00E13303">
              <w:rPr>
                <w:b/>
                <w:color w:val="2C004B"/>
                <w:sz w:val="24"/>
                <w:szCs w:val="20"/>
              </w:rPr>
              <w:t>earning</w:t>
            </w:r>
          </w:p>
        </w:tc>
        <w:tc>
          <w:tcPr>
            <w:tcW w:w="7116" w:type="dxa"/>
            <w:gridSpan w:val="3"/>
            <w:tcBorders>
              <w:top w:val="single" w:sz="4" w:space="0" w:color="D5F3FF"/>
              <w:bottom w:val="single" w:sz="4" w:space="0" w:color="D5F3FF"/>
            </w:tcBorders>
          </w:tcPr>
          <w:p w:rsidR="002270C5" w:rsidRPr="00637556" w:rsidRDefault="001837E1">
            <w:pPr>
              <w:spacing w:before="120"/>
            </w:pPr>
            <w:r w:rsidRPr="007F422C">
              <w:rPr>
                <w:i/>
              </w:rPr>
              <w:t>Possible home</w:t>
            </w:r>
            <w:r w:rsidR="001E5788" w:rsidRPr="007F422C">
              <w:rPr>
                <w:i/>
              </w:rPr>
              <w:t xml:space="preserve"> </w:t>
            </w:r>
            <w:r w:rsidRPr="007F422C">
              <w:rPr>
                <w:i/>
              </w:rPr>
              <w:t>learning/wider project</w:t>
            </w:r>
            <w:r w:rsidRPr="00637556">
              <w:t xml:space="preserve">: Invite pupils to create a set of images that they feel demonstrate how being part of a diverse community </w:t>
            </w:r>
            <w:r w:rsidR="001E5788" w:rsidRPr="00637556">
              <w:t xml:space="preserve">is making people’s lives better </w:t>
            </w:r>
            <w:r w:rsidRPr="00637556">
              <w:t>(</w:t>
            </w:r>
            <w:r w:rsidR="001E5788">
              <w:t>this</w:t>
            </w:r>
            <w:r w:rsidR="001E5788" w:rsidRPr="00637556">
              <w:t xml:space="preserve"> </w:t>
            </w:r>
            <w:r w:rsidRPr="00637556">
              <w:t xml:space="preserve">could be within school or </w:t>
            </w:r>
            <w:r w:rsidR="001E5788">
              <w:t xml:space="preserve">in </w:t>
            </w:r>
            <w:r w:rsidRPr="00637556">
              <w:t>their wider community).   Ask groups to be prepared to talk about why they chose these images.</w:t>
            </w:r>
          </w:p>
        </w:tc>
      </w:tr>
    </w:tbl>
    <w:p w:rsidR="0012501C" w:rsidRPr="00A447B6" w:rsidRDefault="0012501C" w:rsidP="00A447B6"/>
    <w:sectPr w:rsidR="0012501C" w:rsidRPr="00A447B6" w:rsidSect="007B529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80" w:rsidRDefault="00310C80" w:rsidP="006B3097">
      <w:pPr>
        <w:spacing w:after="0" w:line="240" w:lineRule="auto"/>
      </w:pPr>
      <w:r>
        <w:separator/>
      </w:r>
    </w:p>
  </w:endnote>
  <w:endnote w:type="continuationSeparator" w:id="0">
    <w:p w:rsidR="00310C80" w:rsidRDefault="00310C80" w:rsidP="006B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80" w:rsidRDefault="00310C80" w:rsidP="006B3097">
      <w:pPr>
        <w:spacing w:after="0" w:line="240" w:lineRule="auto"/>
      </w:pPr>
      <w:r>
        <w:separator/>
      </w:r>
    </w:p>
  </w:footnote>
  <w:footnote w:type="continuationSeparator" w:id="0">
    <w:p w:rsidR="00310C80" w:rsidRDefault="00310C80" w:rsidP="006B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69D"/>
    <w:multiLevelType w:val="hybridMultilevel"/>
    <w:tmpl w:val="81D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B83"/>
    <w:multiLevelType w:val="hybridMultilevel"/>
    <w:tmpl w:val="07D2470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0CBA7FA5"/>
    <w:multiLevelType w:val="hybridMultilevel"/>
    <w:tmpl w:val="5EEA90C0"/>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40C02"/>
    <w:multiLevelType w:val="hybridMultilevel"/>
    <w:tmpl w:val="D33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B21AE"/>
    <w:multiLevelType w:val="hybridMultilevel"/>
    <w:tmpl w:val="9C562CE2"/>
    <w:lvl w:ilvl="0" w:tplc="8EDAE6E8">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61A84"/>
    <w:multiLevelType w:val="hybridMultilevel"/>
    <w:tmpl w:val="DFE6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23339"/>
    <w:multiLevelType w:val="hybridMultilevel"/>
    <w:tmpl w:val="7EAAC9EE"/>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A9D"/>
    <w:multiLevelType w:val="hybridMultilevel"/>
    <w:tmpl w:val="6E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37C90"/>
    <w:multiLevelType w:val="hybridMultilevel"/>
    <w:tmpl w:val="0D84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524B8"/>
    <w:multiLevelType w:val="hybridMultilevel"/>
    <w:tmpl w:val="CCD8F22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B3E6B"/>
    <w:multiLevelType w:val="hybridMultilevel"/>
    <w:tmpl w:val="B7C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0013A"/>
    <w:multiLevelType w:val="hybridMultilevel"/>
    <w:tmpl w:val="9B2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D3023"/>
    <w:multiLevelType w:val="hybridMultilevel"/>
    <w:tmpl w:val="4E80021C"/>
    <w:lvl w:ilvl="0" w:tplc="84A059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472A3"/>
    <w:multiLevelType w:val="hybridMultilevel"/>
    <w:tmpl w:val="45FAF08A"/>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17FF7"/>
    <w:multiLevelType w:val="hybridMultilevel"/>
    <w:tmpl w:val="07AA7E08"/>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432FB"/>
    <w:multiLevelType w:val="hybridMultilevel"/>
    <w:tmpl w:val="E3106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8"/>
  </w:num>
  <w:num w:numId="5">
    <w:abstractNumId w:val="15"/>
  </w:num>
  <w:num w:numId="6">
    <w:abstractNumId w:val="7"/>
  </w:num>
  <w:num w:numId="7">
    <w:abstractNumId w:val="10"/>
  </w:num>
  <w:num w:numId="8">
    <w:abstractNumId w:val="11"/>
  </w:num>
  <w:num w:numId="9">
    <w:abstractNumId w:val="0"/>
  </w:num>
  <w:num w:numId="10">
    <w:abstractNumId w:val="12"/>
  </w:num>
  <w:num w:numId="11">
    <w:abstractNumId w:val="3"/>
  </w:num>
  <w:num w:numId="12">
    <w:abstractNumId w:val="9"/>
  </w:num>
  <w:num w:numId="13">
    <w:abstractNumId w:val="2"/>
  </w:num>
  <w:num w:numId="14">
    <w:abstractNumId w:val="6"/>
  </w:num>
  <w:num w:numId="15">
    <w:abstractNumId w:val="4"/>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01C"/>
    <w:rsid w:val="00010DAC"/>
    <w:rsid w:val="0001766C"/>
    <w:rsid w:val="00030FF6"/>
    <w:rsid w:val="0007502E"/>
    <w:rsid w:val="00087FB5"/>
    <w:rsid w:val="0009636E"/>
    <w:rsid w:val="000B2478"/>
    <w:rsid w:val="000B28F7"/>
    <w:rsid w:val="000C0ACC"/>
    <w:rsid w:val="000C33DF"/>
    <w:rsid w:val="000D0659"/>
    <w:rsid w:val="000E0FA3"/>
    <w:rsid w:val="000E14A5"/>
    <w:rsid w:val="00104753"/>
    <w:rsid w:val="00107098"/>
    <w:rsid w:val="0012501C"/>
    <w:rsid w:val="001314CC"/>
    <w:rsid w:val="00145F34"/>
    <w:rsid w:val="0015642B"/>
    <w:rsid w:val="00156FC4"/>
    <w:rsid w:val="00162DAC"/>
    <w:rsid w:val="001837E1"/>
    <w:rsid w:val="00187B2B"/>
    <w:rsid w:val="001962B1"/>
    <w:rsid w:val="001A50D2"/>
    <w:rsid w:val="001B1095"/>
    <w:rsid w:val="001B315B"/>
    <w:rsid w:val="001B3B6D"/>
    <w:rsid w:val="001B6FBF"/>
    <w:rsid w:val="001B7B0D"/>
    <w:rsid w:val="001B7FB4"/>
    <w:rsid w:val="001D3027"/>
    <w:rsid w:val="001D3B95"/>
    <w:rsid w:val="001E5788"/>
    <w:rsid w:val="001F464B"/>
    <w:rsid w:val="001F5ECE"/>
    <w:rsid w:val="00210383"/>
    <w:rsid w:val="00211BF0"/>
    <w:rsid w:val="002270C5"/>
    <w:rsid w:val="0023192E"/>
    <w:rsid w:val="00231E0D"/>
    <w:rsid w:val="00240CE5"/>
    <w:rsid w:val="002614FD"/>
    <w:rsid w:val="002622BC"/>
    <w:rsid w:val="00273484"/>
    <w:rsid w:val="00283AE0"/>
    <w:rsid w:val="002860F1"/>
    <w:rsid w:val="00291095"/>
    <w:rsid w:val="002962D6"/>
    <w:rsid w:val="002A5512"/>
    <w:rsid w:val="002C3B02"/>
    <w:rsid w:val="002D6E20"/>
    <w:rsid w:val="002E1F5F"/>
    <w:rsid w:val="002E22B4"/>
    <w:rsid w:val="002E5B3F"/>
    <w:rsid w:val="002F0EA2"/>
    <w:rsid w:val="002F2793"/>
    <w:rsid w:val="002F755D"/>
    <w:rsid w:val="00300590"/>
    <w:rsid w:val="003018DB"/>
    <w:rsid w:val="00301F20"/>
    <w:rsid w:val="0030402E"/>
    <w:rsid w:val="003052F6"/>
    <w:rsid w:val="00310C80"/>
    <w:rsid w:val="00310E57"/>
    <w:rsid w:val="003112DA"/>
    <w:rsid w:val="00314154"/>
    <w:rsid w:val="00314592"/>
    <w:rsid w:val="00324635"/>
    <w:rsid w:val="00332ACB"/>
    <w:rsid w:val="003476E4"/>
    <w:rsid w:val="00350284"/>
    <w:rsid w:val="0035153A"/>
    <w:rsid w:val="00381738"/>
    <w:rsid w:val="00391079"/>
    <w:rsid w:val="00393C97"/>
    <w:rsid w:val="003968E5"/>
    <w:rsid w:val="003A11CC"/>
    <w:rsid w:val="003A669B"/>
    <w:rsid w:val="003B48B4"/>
    <w:rsid w:val="003D43CC"/>
    <w:rsid w:val="003E1882"/>
    <w:rsid w:val="00405F05"/>
    <w:rsid w:val="0041023C"/>
    <w:rsid w:val="00411096"/>
    <w:rsid w:val="004205E8"/>
    <w:rsid w:val="0042293B"/>
    <w:rsid w:val="004318F7"/>
    <w:rsid w:val="00453343"/>
    <w:rsid w:val="0045674F"/>
    <w:rsid w:val="00461FBD"/>
    <w:rsid w:val="00473F2E"/>
    <w:rsid w:val="00477F86"/>
    <w:rsid w:val="00494550"/>
    <w:rsid w:val="004A3F40"/>
    <w:rsid w:val="004A771C"/>
    <w:rsid w:val="004B101F"/>
    <w:rsid w:val="004B1D6D"/>
    <w:rsid w:val="004B4D5C"/>
    <w:rsid w:val="004B5801"/>
    <w:rsid w:val="004C2C24"/>
    <w:rsid w:val="004C60B2"/>
    <w:rsid w:val="004D0F97"/>
    <w:rsid w:val="004D4F2F"/>
    <w:rsid w:val="004E5657"/>
    <w:rsid w:val="00500C67"/>
    <w:rsid w:val="00502614"/>
    <w:rsid w:val="00507FCE"/>
    <w:rsid w:val="0052276A"/>
    <w:rsid w:val="0052713D"/>
    <w:rsid w:val="00542512"/>
    <w:rsid w:val="00553037"/>
    <w:rsid w:val="00571602"/>
    <w:rsid w:val="00574854"/>
    <w:rsid w:val="00581B36"/>
    <w:rsid w:val="005A6523"/>
    <w:rsid w:val="005A7427"/>
    <w:rsid w:val="005B4250"/>
    <w:rsid w:val="005B5F81"/>
    <w:rsid w:val="005C05A3"/>
    <w:rsid w:val="005C1C28"/>
    <w:rsid w:val="005C2C1A"/>
    <w:rsid w:val="005D19A0"/>
    <w:rsid w:val="005F4B46"/>
    <w:rsid w:val="00637556"/>
    <w:rsid w:val="00650427"/>
    <w:rsid w:val="006567BA"/>
    <w:rsid w:val="00663253"/>
    <w:rsid w:val="006700AE"/>
    <w:rsid w:val="00674644"/>
    <w:rsid w:val="00677859"/>
    <w:rsid w:val="00696DE5"/>
    <w:rsid w:val="006A020B"/>
    <w:rsid w:val="006B3097"/>
    <w:rsid w:val="006E1915"/>
    <w:rsid w:val="006E3322"/>
    <w:rsid w:val="006E6B9A"/>
    <w:rsid w:val="006F162B"/>
    <w:rsid w:val="006F3542"/>
    <w:rsid w:val="006F44B2"/>
    <w:rsid w:val="006F5D90"/>
    <w:rsid w:val="00701B67"/>
    <w:rsid w:val="00705027"/>
    <w:rsid w:val="007251CF"/>
    <w:rsid w:val="00757B5C"/>
    <w:rsid w:val="00761D11"/>
    <w:rsid w:val="0076317E"/>
    <w:rsid w:val="0078208C"/>
    <w:rsid w:val="0078741E"/>
    <w:rsid w:val="00791386"/>
    <w:rsid w:val="007B5298"/>
    <w:rsid w:val="007D64CB"/>
    <w:rsid w:val="007E1944"/>
    <w:rsid w:val="007F0DDF"/>
    <w:rsid w:val="007F422C"/>
    <w:rsid w:val="007F4C88"/>
    <w:rsid w:val="0080219D"/>
    <w:rsid w:val="00840B75"/>
    <w:rsid w:val="008926FA"/>
    <w:rsid w:val="008966BB"/>
    <w:rsid w:val="008A4680"/>
    <w:rsid w:val="008A5537"/>
    <w:rsid w:val="008A70A1"/>
    <w:rsid w:val="008A71D9"/>
    <w:rsid w:val="008C4825"/>
    <w:rsid w:val="008F4864"/>
    <w:rsid w:val="0090043A"/>
    <w:rsid w:val="00901FED"/>
    <w:rsid w:val="00903E21"/>
    <w:rsid w:val="00914A5E"/>
    <w:rsid w:val="00915542"/>
    <w:rsid w:val="00924A3B"/>
    <w:rsid w:val="00927102"/>
    <w:rsid w:val="00945DCA"/>
    <w:rsid w:val="009506D4"/>
    <w:rsid w:val="00963643"/>
    <w:rsid w:val="0097277E"/>
    <w:rsid w:val="009733BC"/>
    <w:rsid w:val="00974C28"/>
    <w:rsid w:val="0098237D"/>
    <w:rsid w:val="00984D09"/>
    <w:rsid w:val="009A4E55"/>
    <w:rsid w:val="009B5306"/>
    <w:rsid w:val="009C5FE7"/>
    <w:rsid w:val="009C7353"/>
    <w:rsid w:val="009D26D4"/>
    <w:rsid w:val="009F676E"/>
    <w:rsid w:val="00A10332"/>
    <w:rsid w:val="00A11B03"/>
    <w:rsid w:val="00A12315"/>
    <w:rsid w:val="00A20B2F"/>
    <w:rsid w:val="00A225F3"/>
    <w:rsid w:val="00A32A77"/>
    <w:rsid w:val="00A36E97"/>
    <w:rsid w:val="00A447B6"/>
    <w:rsid w:val="00A46B1A"/>
    <w:rsid w:val="00A53324"/>
    <w:rsid w:val="00A55408"/>
    <w:rsid w:val="00A8350E"/>
    <w:rsid w:val="00A931FA"/>
    <w:rsid w:val="00AA73F2"/>
    <w:rsid w:val="00AB7D1F"/>
    <w:rsid w:val="00AC1499"/>
    <w:rsid w:val="00AC3405"/>
    <w:rsid w:val="00AD20BB"/>
    <w:rsid w:val="00AE160C"/>
    <w:rsid w:val="00AE2C54"/>
    <w:rsid w:val="00AE450B"/>
    <w:rsid w:val="00AF3A81"/>
    <w:rsid w:val="00B0175D"/>
    <w:rsid w:val="00B151AE"/>
    <w:rsid w:val="00B23C91"/>
    <w:rsid w:val="00B2444B"/>
    <w:rsid w:val="00B34929"/>
    <w:rsid w:val="00B4670A"/>
    <w:rsid w:val="00B567E8"/>
    <w:rsid w:val="00B6144E"/>
    <w:rsid w:val="00B62CC2"/>
    <w:rsid w:val="00B70DD5"/>
    <w:rsid w:val="00B828BA"/>
    <w:rsid w:val="00BA1B99"/>
    <w:rsid w:val="00BA1CF2"/>
    <w:rsid w:val="00BA3265"/>
    <w:rsid w:val="00BB6C23"/>
    <w:rsid w:val="00BD5B8E"/>
    <w:rsid w:val="00BE524F"/>
    <w:rsid w:val="00C45EBE"/>
    <w:rsid w:val="00C57F56"/>
    <w:rsid w:val="00C65068"/>
    <w:rsid w:val="00C757DE"/>
    <w:rsid w:val="00C8065A"/>
    <w:rsid w:val="00C82DFC"/>
    <w:rsid w:val="00C86431"/>
    <w:rsid w:val="00CA5930"/>
    <w:rsid w:val="00CA74AF"/>
    <w:rsid w:val="00CB471E"/>
    <w:rsid w:val="00CC2CC0"/>
    <w:rsid w:val="00CE33A2"/>
    <w:rsid w:val="00D000EE"/>
    <w:rsid w:val="00D22A73"/>
    <w:rsid w:val="00D30AAA"/>
    <w:rsid w:val="00D34C97"/>
    <w:rsid w:val="00D45CD0"/>
    <w:rsid w:val="00D54737"/>
    <w:rsid w:val="00D80B25"/>
    <w:rsid w:val="00D824E8"/>
    <w:rsid w:val="00D86EC4"/>
    <w:rsid w:val="00D87E77"/>
    <w:rsid w:val="00DA1342"/>
    <w:rsid w:val="00DA2089"/>
    <w:rsid w:val="00DA7051"/>
    <w:rsid w:val="00DB1435"/>
    <w:rsid w:val="00DB29B6"/>
    <w:rsid w:val="00DC726D"/>
    <w:rsid w:val="00DE4112"/>
    <w:rsid w:val="00DE7484"/>
    <w:rsid w:val="00DF0206"/>
    <w:rsid w:val="00DF2995"/>
    <w:rsid w:val="00E13303"/>
    <w:rsid w:val="00E148BE"/>
    <w:rsid w:val="00E2525F"/>
    <w:rsid w:val="00E96C3F"/>
    <w:rsid w:val="00EB34F2"/>
    <w:rsid w:val="00EB50E6"/>
    <w:rsid w:val="00EB6B16"/>
    <w:rsid w:val="00EC2F29"/>
    <w:rsid w:val="00EC59E6"/>
    <w:rsid w:val="00EF149B"/>
    <w:rsid w:val="00EF71D3"/>
    <w:rsid w:val="00F01473"/>
    <w:rsid w:val="00F16B9E"/>
    <w:rsid w:val="00F225D2"/>
    <w:rsid w:val="00F31F86"/>
    <w:rsid w:val="00F54F5B"/>
    <w:rsid w:val="00F920B7"/>
    <w:rsid w:val="00F96B72"/>
    <w:rsid w:val="00FA45FD"/>
    <w:rsid w:val="00FA5F5E"/>
    <w:rsid w:val="00FB0B8D"/>
    <w:rsid w:val="00FC09D6"/>
    <w:rsid w:val="00FC38BE"/>
    <w:rsid w:val="00FC6A60"/>
    <w:rsid w:val="00FD25E0"/>
    <w:rsid w:val="00FD3D96"/>
    <w:rsid w:val="00FF7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3EA1FA"/>
  <w15:docId w15:val="{8840F594-EEE3-44B9-856C-63E55CE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B6"/>
    <w:pPr>
      <w:spacing w:after="120" w:line="300" w:lineRule="exact"/>
    </w:pPr>
    <w:rPr>
      <w:rFonts w:ascii="Arial" w:hAnsi="Arial"/>
    </w:rPr>
  </w:style>
  <w:style w:type="paragraph" w:styleId="Heading2">
    <w:name w:val="heading 2"/>
    <w:basedOn w:val="Normal"/>
    <w:next w:val="Normal"/>
    <w:link w:val="Heading2Char"/>
    <w:uiPriority w:val="9"/>
    <w:unhideWhenUsed/>
    <w:qFormat/>
    <w:rsid w:val="00273484"/>
    <w:pPr>
      <w:keepNext/>
      <w:keepLines/>
      <w:spacing w:before="360"/>
      <w:outlineLvl w:val="1"/>
    </w:pPr>
    <w:rPr>
      <w:rFonts w:eastAsiaTheme="majorEastAsia" w:cstheme="majorBidi"/>
      <w:b/>
      <w:bCs/>
      <w:color w:val="009DD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342"/>
    <w:pPr>
      <w:ind w:left="284" w:hanging="284"/>
      <w:contextualSpacing/>
    </w:pPr>
    <w:rPr>
      <w:rFonts w:eastAsiaTheme="minorEastAsia"/>
      <w:lang w:eastAsia="en-GB"/>
    </w:rPr>
  </w:style>
  <w:style w:type="paragraph" w:styleId="Header">
    <w:name w:val="header"/>
    <w:basedOn w:val="Normal"/>
    <w:link w:val="HeaderChar"/>
    <w:uiPriority w:val="99"/>
    <w:unhideWhenUsed/>
    <w:rsid w:val="006B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97"/>
  </w:style>
  <w:style w:type="paragraph" w:styleId="Footer">
    <w:name w:val="footer"/>
    <w:basedOn w:val="Normal"/>
    <w:link w:val="FooterChar"/>
    <w:uiPriority w:val="99"/>
    <w:unhideWhenUsed/>
    <w:rsid w:val="006B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97"/>
  </w:style>
  <w:style w:type="character" w:styleId="Hyperlink">
    <w:name w:val="Hyperlink"/>
    <w:basedOn w:val="DefaultParagraphFont"/>
    <w:uiPriority w:val="99"/>
    <w:unhideWhenUsed/>
    <w:rsid w:val="0007502E"/>
    <w:rPr>
      <w:color w:val="009DDC"/>
      <w:u w:val="single"/>
    </w:rPr>
  </w:style>
  <w:style w:type="paragraph" w:customStyle="1" w:styleId="Default">
    <w:name w:val="Default"/>
    <w:rsid w:val="00156FC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828BA"/>
  </w:style>
  <w:style w:type="character" w:customStyle="1" w:styleId="caps">
    <w:name w:val="caps"/>
    <w:basedOn w:val="DefaultParagraphFont"/>
    <w:rsid w:val="00B828BA"/>
  </w:style>
  <w:style w:type="paragraph" w:customStyle="1" w:styleId="StyleAfter6ptLinespacingsingle">
    <w:name w:val="Style After:  6 pt Line spacing:  single"/>
    <w:basedOn w:val="Normal"/>
    <w:uiPriority w:val="99"/>
    <w:rsid w:val="00DF0206"/>
    <w:pPr>
      <w:spacing w:line="240" w:lineRule="auto"/>
    </w:pPr>
    <w:rPr>
      <w:rFonts w:eastAsia="Times New Roman" w:cs="Times New Roman"/>
      <w:sz w:val="24"/>
      <w:szCs w:val="20"/>
      <w:lang w:eastAsia="en-GB"/>
    </w:rPr>
  </w:style>
  <w:style w:type="character" w:styleId="Strong">
    <w:name w:val="Strong"/>
    <w:basedOn w:val="DefaultParagraphFont"/>
    <w:uiPriority w:val="22"/>
    <w:qFormat/>
    <w:rsid w:val="00087FB5"/>
    <w:rPr>
      <w:b/>
      <w:bCs/>
    </w:rPr>
  </w:style>
  <w:style w:type="character" w:styleId="FollowedHyperlink">
    <w:name w:val="FollowedHyperlink"/>
    <w:basedOn w:val="DefaultParagraphFont"/>
    <w:uiPriority w:val="99"/>
    <w:semiHidden/>
    <w:unhideWhenUsed/>
    <w:rsid w:val="004A771C"/>
    <w:rPr>
      <w:color w:val="800080" w:themeColor="followedHyperlink"/>
      <w:u w:val="single"/>
    </w:rPr>
  </w:style>
  <w:style w:type="character" w:customStyle="1" w:styleId="apple-style-span">
    <w:name w:val="apple-style-span"/>
    <w:basedOn w:val="DefaultParagraphFont"/>
    <w:uiPriority w:val="99"/>
    <w:rsid w:val="002F755D"/>
    <w:rPr>
      <w:rFonts w:cs="Times New Roman"/>
    </w:rPr>
  </w:style>
  <w:style w:type="paragraph" w:styleId="BalloonText">
    <w:name w:val="Balloon Text"/>
    <w:basedOn w:val="Normal"/>
    <w:link w:val="BalloonTextChar"/>
    <w:uiPriority w:val="99"/>
    <w:semiHidden/>
    <w:unhideWhenUsed/>
    <w:rsid w:val="00EB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6"/>
    <w:rPr>
      <w:rFonts w:ascii="Segoe UI" w:hAnsi="Segoe UI" w:cs="Segoe UI"/>
      <w:sz w:val="18"/>
      <w:szCs w:val="18"/>
    </w:rPr>
  </w:style>
  <w:style w:type="paragraph" w:customStyle="1" w:styleId="Standard">
    <w:name w:val="Standard"/>
    <w:rsid w:val="00AD20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basedOn w:val="DefaultParagraphFont"/>
    <w:uiPriority w:val="99"/>
    <w:semiHidden/>
    <w:unhideWhenUsed/>
    <w:rsid w:val="00915542"/>
    <w:rPr>
      <w:sz w:val="16"/>
      <w:szCs w:val="16"/>
    </w:rPr>
  </w:style>
  <w:style w:type="paragraph" w:styleId="CommentText">
    <w:name w:val="annotation text"/>
    <w:basedOn w:val="Normal"/>
    <w:link w:val="CommentTextChar"/>
    <w:uiPriority w:val="99"/>
    <w:unhideWhenUsed/>
    <w:rsid w:val="00915542"/>
    <w:pPr>
      <w:spacing w:line="240" w:lineRule="auto"/>
    </w:pPr>
    <w:rPr>
      <w:sz w:val="20"/>
      <w:szCs w:val="20"/>
    </w:rPr>
  </w:style>
  <w:style w:type="character" w:customStyle="1" w:styleId="CommentTextChar">
    <w:name w:val="Comment Text Char"/>
    <w:basedOn w:val="DefaultParagraphFont"/>
    <w:link w:val="CommentText"/>
    <w:uiPriority w:val="99"/>
    <w:rsid w:val="00915542"/>
    <w:rPr>
      <w:sz w:val="20"/>
      <w:szCs w:val="20"/>
    </w:rPr>
  </w:style>
  <w:style w:type="paragraph" w:styleId="CommentSubject">
    <w:name w:val="annotation subject"/>
    <w:basedOn w:val="CommentText"/>
    <w:next w:val="CommentText"/>
    <w:link w:val="CommentSubjectChar"/>
    <w:uiPriority w:val="99"/>
    <w:semiHidden/>
    <w:unhideWhenUsed/>
    <w:rsid w:val="00696DE5"/>
    <w:rPr>
      <w:b/>
      <w:bCs/>
    </w:rPr>
  </w:style>
  <w:style w:type="character" w:customStyle="1" w:styleId="CommentSubjectChar">
    <w:name w:val="Comment Subject Char"/>
    <w:basedOn w:val="CommentTextChar"/>
    <w:link w:val="CommentSubject"/>
    <w:uiPriority w:val="99"/>
    <w:semiHidden/>
    <w:rsid w:val="00696DE5"/>
    <w:rPr>
      <w:b/>
      <w:bCs/>
      <w:sz w:val="20"/>
      <w:szCs w:val="20"/>
    </w:rPr>
  </w:style>
  <w:style w:type="paragraph" w:styleId="NormalWeb">
    <w:name w:val="Normal (Web)"/>
    <w:basedOn w:val="Normal"/>
    <w:uiPriority w:val="99"/>
    <w:semiHidden/>
    <w:unhideWhenUsed/>
    <w:rsid w:val="00927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73484"/>
    <w:rPr>
      <w:rFonts w:ascii="Arial" w:eastAsiaTheme="majorEastAsia" w:hAnsi="Arial" w:cstheme="majorBidi"/>
      <w:b/>
      <w:bCs/>
      <w:color w:val="009DD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526">
      <w:bodyDiv w:val="1"/>
      <w:marLeft w:val="0"/>
      <w:marRight w:val="0"/>
      <w:marTop w:val="0"/>
      <w:marBottom w:val="0"/>
      <w:divBdr>
        <w:top w:val="none" w:sz="0" w:space="0" w:color="auto"/>
        <w:left w:val="none" w:sz="0" w:space="0" w:color="auto"/>
        <w:bottom w:val="none" w:sz="0" w:space="0" w:color="auto"/>
        <w:right w:val="none" w:sz="0" w:space="0" w:color="auto"/>
      </w:divBdr>
    </w:div>
    <w:div w:id="2145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hyperlink" Target="https://www.goodreads.com/author/show/7064545.Malala_Yousafz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Barksfield</dc:creator>
  <cp:lastModifiedBy>Anne Clare</cp:lastModifiedBy>
  <cp:revision>16</cp:revision>
  <cp:lastPrinted>2015-04-08T15:09:00Z</cp:lastPrinted>
  <dcterms:created xsi:type="dcterms:W3CDTF">2016-06-14T18:56:00Z</dcterms:created>
  <dcterms:modified xsi:type="dcterms:W3CDTF">2016-06-21T12:59:00Z</dcterms:modified>
</cp:coreProperties>
</file>