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Lack of Calories Student Resource: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cut out the arrows and the table below;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the words under either up arrow for increase in, or the down arrow for decrease 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431800</wp:posOffset>
                </wp:positionV>
                <wp:extent cx="1686983" cy="2736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8859" y="2417925"/>
                          <a:ext cx="1674283" cy="2724150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431800</wp:posOffset>
                </wp:positionV>
                <wp:extent cx="1686983" cy="27368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983" cy="273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431800</wp:posOffset>
                </wp:positionV>
                <wp:extent cx="1773767" cy="2781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65467" y="2395700"/>
                          <a:ext cx="1761067" cy="276860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431800</wp:posOffset>
                </wp:positionV>
                <wp:extent cx="1773767" cy="27813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767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20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Preoccupation with food and body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Anxiety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Agitation and irritability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Endurance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Fear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Achievement of performance goals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Risk of Injury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Risk of upper-respiratory tract infections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1200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Fractures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Impaired bone health in later life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Speed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Confidence and self-esteem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Growth and development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Reproductive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1200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200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spacing w:after="0" w:line="240" w:lineRule="auto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E01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fmtN+WChmTdJkJAA2F1RzBk5bg==">AMUW2mXjQIOIy5+wq5dfUIvFo4xOUxxz5lL70TZwZS31Nr+vkM7BD2asGan3G6zJA7e9mXL2ZG0H9NLOqpgGfYF7QUfC/ic5/GE7FAjj8sQYjJ/1H0tYC5o=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EACF3DC-DBAF-4808-B7FF-ECADF89BAF19}"/>
</file>

<file path=customXML/itemProps3.xml><?xml version="1.0" encoding="utf-8"?>
<ds:datastoreItem xmlns:ds="http://schemas.openxmlformats.org/officeDocument/2006/customXml" ds:itemID="{F34B778F-027F-4390-A8D7-31F58D75D34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2022-12-09T14:52:00Z</dcterms:created>
  <dc:creator>Daniel Fonseca-O'Connor</dc:creator>
</cp:coreProperties>
</file>