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tf" ContentType="application/x-font-ttf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1.xml" ContentType="application/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rPr>
          <w:rFonts w:ascii="Arial" w:cs="Arial" w:eastAsia="Arial" w:hAnsi="Arial"/>
          <w:b w:val="1"/>
          <w:color w:val="000000"/>
          <w:sz w:val="26"/>
          <w:szCs w:val="26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u w:val="single"/>
          <w:rtl w:val="0"/>
        </w:rPr>
        <w:t xml:space="preserve">Food &amp; Mood Teaching Resources:</w:t>
      </w:r>
    </w:p>
    <w:p w:rsidR="00000000" w:rsidDel="00000000" w:rsidP="00000000" w:rsidRDefault="00000000" w:rsidRPr="00000000" w14:paraId="00000003">
      <w:pPr>
        <w:spacing w:after="0" w:line="24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1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597"/>
        <w:gridCol w:w="2120"/>
        <w:gridCol w:w="2153"/>
        <w:gridCol w:w="2146"/>
        <w:tblGridChange w:id="0">
          <w:tblGrid>
            <w:gridCol w:w="2597"/>
            <w:gridCol w:w="2120"/>
            <w:gridCol w:w="2153"/>
            <w:gridCol w:w="214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5">
            <w:pPr>
              <w:rPr>
                <w:rFonts w:ascii="Comic Sans MS" w:cs="Comic Sans MS" w:eastAsia="Comic Sans MS" w:hAnsi="Comic Sans M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6">
            <w:pPr>
              <w:rPr>
                <w:rFonts w:ascii="Comic Sans MS" w:cs="Comic Sans MS" w:eastAsia="Comic Sans MS" w:hAnsi="Comic Sans MS"/>
                <w:b w:val="1"/>
                <w:color w:val="000000"/>
                <w:sz w:val="30"/>
                <w:szCs w:val="30"/>
                <w:u w:val="singl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000000"/>
                <w:sz w:val="30"/>
                <w:szCs w:val="30"/>
                <w:u w:val="single"/>
                <w:rtl w:val="0"/>
              </w:rPr>
              <w:t xml:space="preserve">Food</w:t>
            </w:r>
          </w:p>
        </w:tc>
        <w:tc>
          <w:tcPr/>
          <w:p w:rsidR="00000000" w:rsidDel="00000000" w:rsidP="00000000" w:rsidRDefault="00000000" w:rsidRPr="00000000" w14:paraId="00000007">
            <w:pPr>
              <w:rPr>
                <w:rFonts w:ascii="Comic Sans MS" w:cs="Comic Sans MS" w:eastAsia="Comic Sans MS" w:hAnsi="Comic Sans MS"/>
                <w:b w:val="1"/>
                <w:color w:val="000000"/>
                <w:sz w:val="30"/>
                <w:szCs w:val="30"/>
                <w:u w:val="singl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000000"/>
                <w:sz w:val="30"/>
                <w:szCs w:val="30"/>
                <w:u w:val="single"/>
                <w:rtl w:val="0"/>
              </w:rPr>
              <w:t xml:space="preserve">Why</w:t>
            </w:r>
          </w:p>
        </w:tc>
        <w:tc>
          <w:tcPr/>
          <w:p w:rsidR="00000000" w:rsidDel="00000000" w:rsidP="00000000" w:rsidRDefault="00000000" w:rsidRPr="00000000" w14:paraId="00000008">
            <w:pPr>
              <w:rPr>
                <w:rFonts w:ascii="Comic Sans MS" w:cs="Comic Sans MS" w:eastAsia="Comic Sans MS" w:hAnsi="Comic Sans MS"/>
                <w:b w:val="1"/>
                <w:color w:val="000000"/>
                <w:sz w:val="30"/>
                <w:szCs w:val="30"/>
                <w:u w:val="singl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000000"/>
                <w:sz w:val="30"/>
                <w:szCs w:val="30"/>
                <w:u w:val="single"/>
                <w:rtl w:val="0"/>
              </w:rPr>
              <w:t xml:space="preserve">What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9">
            <w:pPr>
              <w:rPr>
                <w:rFonts w:ascii="Comic Sans MS" w:cs="Comic Sans MS" w:eastAsia="Comic Sans MS" w:hAnsi="Comic Sans MS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</w:rPr>
              <w:drawing>
                <wp:inline distB="0" distT="0" distL="0" distR="0">
                  <wp:extent cx="1443038" cy="1333500"/>
                  <wp:effectExtent b="0" l="0" r="0" t="0"/>
                  <wp:docPr id="19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038" cy="1333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A">
            <w:pPr>
              <w:rPr>
                <w:rFonts w:ascii="Comic Sans MS" w:cs="Comic Sans MS" w:eastAsia="Comic Sans MS" w:hAnsi="Comic Sans MS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rtl w:val="0"/>
              </w:rPr>
              <w:t xml:space="preserve">Protein</w:t>
            </w:r>
          </w:p>
        </w:tc>
        <w:tc>
          <w:tcPr/>
          <w:p w:rsidR="00000000" w:rsidDel="00000000" w:rsidP="00000000" w:rsidRDefault="00000000" w:rsidRPr="00000000" w14:paraId="0000000B">
            <w:pPr>
              <w:rPr>
                <w:rFonts w:ascii="Comic Sans MS" w:cs="Comic Sans MS" w:eastAsia="Comic Sans MS" w:hAnsi="Comic Sans MS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rtl w:val="0"/>
              </w:rPr>
              <w:t xml:space="preserve">High levels of Dopamine &amp; Norepinephrine</w:t>
            </w:r>
          </w:p>
        </w:tc>
        <w:tc>
          <w:tcPr/>
          <w:p w:rsidR="00000000" w:rsidDel="00000000" w:rsidP="00000000" w:rsidRDefault="00000000" w:rsidRPr="00000000" w14:paraId="0000000C">
            <w:pPr>
              <w:rPr>
                <w:rFonts w:ascii="Comic Sans MS" w:cs="Comic Sans MS" w:eastAsia="Comic Sans MS" w:hAnsi="Comic Sans MS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rtl w:val="0"/>
              </w:rPr>
              <w:t xml:space="preserve">Concentration, Pleasure and mood regulation</w:t>
            </w:r>
          </w:p>
          <w:p w:rsidR="00000000" w:rsidDel="00000000" w:rsidP="00000000" w:rsidRDefault="00000000" w:rsidRPr="00000000" w14:paraId="0000000D">
            <w:pPr>
              <w:rPr>
                <w:rFonts w:ascii="Comic Sans MS" w:cs="Comic Sans MS" w:eastAsia="Comic Sans MS" w:hAnsi="Comic Sans M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E">
            <w:pPr>
              <w:rPr>
                <w:rFonts w:ascii="Comic Sans MS" w:cs="Comic Sans MS" w:eastAsia="Comic Sans MS" w:hAnsi="Comic Sans MS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</w:rPr>
              <w:drawing>
                <wp:inline distB="0" distT="0" distL="0" distR="0">
                  <wp:extent cx="1475105" cy="1475105"/>
                  <wp:effectExtent b="0" l="0" r="0" t="0"/>
                  <wp:docPr id="2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105" cy="14751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F">
            <w:pPr>
              <w:rPr>
                <w:rFonts w:ascii="Comic Sans MS" w:cs="Comic Sans MS" w:eastAsia="Comic Sans MS" w:hAnsi="Comic Sans MS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rtl w:val="0"/>
              </w:rPr>
              <w:t xml:space="preserve">Fruits &amp; Vegetables</w:t>
            </w:r>
          </w:p>
        </w:tc>
        <w:tc>
          <w:tcPr/>
          <w:p w:rsidR="00000000" w:rsidDel="00000000" w:rsidP="00000000" w:rsidRDefault="00000000" w:rsidRPr="00000000" w14:paraId="00000010">
            <w:pPr>
              <w:rPr>
                <w:rFonts w:ascii="Comic Sans MS" w:cs="Comic Sans MS" w:eastAsia="Comic Sans MS" w:hAnsi="Comic Sans MS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rtl w:val="0"/>
              </w:rPr>
              <w:t xml:space="preserve">High in vitamins, minerals &amp; antioxidants</w:t>
            </w:r>
          </w:p>
        </w:tc>
        <w:tc>
          <w:tcPr/>
          <w:p w:rsidR="00000000" w:rsidDel="00000000" w:rsidP="00000000" w:rsidRDefault="00000000" w:rsidRPr="00000000" w14:paraId="00000011">
            <w:pPr>
              <w:rPr>
                <w:rFonts w:ascii="Comic Sans MS" w:cs="Comic Sans MS" w:eastAsia="Comic Sans MS" w:hAnsi="Comic Sans MS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rtl w:val="0"/>
              </w:rPr>
              <w:t xml:space="preserve">Happiness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2">
            <w:pPr>
              <w:rPr>
                <w:rFonts w:ascii="Comic Sans MS" w:cs="Comic Sans MS" w:eastAsia="Comic Sans MS" w:hAnsi="Comic Sans MS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</w:rPr>
              <w:drawing>
                <wp:inline distB="0" distT="0" distL="0" distR="0">
                  <wp:extent cx="1511935" cy="1511935"/>
                  <wp:effectExtent b="0" l="0" r="0" t="0"/>
                  <wp:docPr id="20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935" cy="15119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3">
            <w:pPr>
              <w:rPr>
                <w:rFonts w:ascii="Comic Sans MS" w:cs="Comic Sans MS" w:eastAsia="Comic Sans MS" w:hAnsi="Comic Sans MS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rtl w:val="0"/>
              </w:rPr>
              <w:t xml:space="preserve">Healthy Fat &amp; Fibre</w:t>
            </w:r>
          </w:p>
        </w:tc>
        <w:tc>
          <w:tcPr/>
          <w:p w:rsidR="00000000" w:rsidDel="00000000" w:rsidP="00000000" w:rsidRDefault="00000000" w:rsidRPr="00000000" w14:paraId="00000014">
            <w:pPr>
              <w:rPr>
                <w:rFonts w:ascii="Comic Sans MS" w:cs="Comic Sans MS" w:eastAsia="Comic Sans MS" w:hAnsi="Comic Sans MS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Stabilise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rtl w:val="0"/>
              </w:rPr>
              <w:t xml:space="preserve"> blood sugar</w:t>
            </w:r>
          </w:p>
        </w:tc>
        <w:tc>
          <w:tcPr/>
          <w:p w:rsidR="00000000" w:rsidDel="00000000" w:rsidP="00000000" w:rsidRDefault="00000000" w:rsidRPr="00000000" w14:paraId="00000015">
            <w:pPr>
              <w:rPr>
                <w:rFonts w:ascii="Comic Sans MS" w:cs="Comic Sans MS" w:eastAsia="Comic Sans MS" w:hAnsi="Comic Sans MS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Lifts m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rtl w:val="0"/>
              </w:rPr>
              <w:t xml:space="preserve">ood and reduction in anxiety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6">
            <w:pPr>
              <w:rPr>
                <w:rFonts w:ascii="Comic Sans MS" w:cs="Comic Sans MS" w:eastAsia="Comic Sans MS" w:hAnsi="Comic Sans MS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</w:rPr>
              <w:drawing>
                <wp:inline distB="0" distT="0" distL="0" distR="0">
                  <wp:extent cx="1452563" cy="1371600"/>
                  <wp:effectExtent b="0" l="0" r="0" t="0"/>
                  <wp:docPr id="23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563" cy="1371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rPr>
                <w:rFonts w:ascii="Comic Sans MS" w:cs="Comic Sans MS" w:eastAsia="Comic Sans MS" w:hAnsi="Comic Sans MS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rtl w:val="0"/>
              </w:rPr>
              <w:t xml:space="preserve">Fermented food</w:t>
            </w:r>
          </w:p>
        </w:tc>
        <w:tc>
          <w:tcPr/>
          <w:p w:rsidR="00000000" w:rsidDel="00000000" w:rsidP="00000000" w:rsidRDefault="00000000" w:rsidRPr="00000000" w14:paraId="00000018">
            <w:pPr>
              <w:rPr>
                <w:rFonts w:ascii="Comic Sans MS" w:cs="Comic Sans MS" w:eastAsia="Comic Sans MS" w:hAnsi="Comic Sans MS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rtl w:val="0"/>
              </w:rPr>
              <w:t xml:space="preserve">Support growth of healthy bacteria in the gut. The gut produces serotonin</w:t>
            </w:r>
          </w:p>
        </w:tc>
        <w:tc>
          <w:tcPr/>
          <w:p w:rsidR="00000000" w:rsidDel="00000000" w:rsidP="00000000" w:rsidRDefault="00000000" w:rsidRPr="00000000" w14:paraId="00000019">
            <w:pPr>
              <w:rPr>
                <w:rFonts w:ascii="Comic Sans MS" w:cs="Comic Sans MS" w:eastAsia="Comic Sans MS" w:hAnsi="Comic Sans MS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rtl w:val="0"/>
              </w:rPr>
              <w:t xml:space="preserve">Happiness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A">
            <w:pPr>
              <w:rPr>
                <w:rFonts w:ascii="Comic Sans MS" w:cs="Comic Sans MS" w:eastAsia="Comic Sans MS" w:hAnsi="Comic Sans MS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</w:rPr>
              <w:drawing>
                <wp:inline distB="0" distT="0" distL="0" distR="0">
                  <wp:extent cx="1443038" cy="1333500"/>
                  <wp:effectExtent b="0" l="0" r="0" t="0"/>
                  <wp:docPr id="2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038" cy="1333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rPr>
                <w:rFonts w:ascii="Comic Sans MS" w:cs="Comic Sans MS" w:eastAsia="Comic Sans MS" w:hAnsi="Comic Sans MS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rtl w:val="0"/>
              </w:rPr>
              <w:t xml:space="preserve">Bananas</w:t>
            </w:r>
          </w:p>
        </w:tc>
        <w:tc>
          <w:tcPr/>
          <w:p w:rsidR="00000000" w:rsidDel="00000000" w:rsidP="00000000" w:rsidRDefault="00000000" w:rsidRPr="00000000" w14:paraId="0000001C">
            <w:pPr>
              <w:rPr>
                <w:rFonts w:ascii="Comic Sans MS" w:cs="Comic Sans MS" w:eastAsia="Comic Sans MS" w:hAnsi="Comic Sans MS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rtl w:val="0"/>
              </w:rPr>
              <w:t xml:space="preserve">Vitamin B6 which synthesises dopamine &amp; serotonin</w:t>
            </w:r>
          </w:p>
        </w:tc>
        <w:tc>
          <w:tcPr/>
          <w:p w:rsidR="00000000" w:rsidDel="00000000" w:rsidP="00000000" w:rsidRDefault="00000000" w:rsidRPr="00000000" w14:paraId="0000001D">
            <w:pPr>
              <w:rPr>
                <w:rFonts w:ascii="Comic Sans MS" w:cs="Comic Sans MS" w:eastAsia="Comic Sans MS" w:hAnsi="Comic Sans MS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rtl w:val="0"/>
              </w:rPr>
              <w:t xml:space="preserve">Happiness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E">
            <w:pPr>
              <w:rPr>
                <w:rFonts w:ascii="Comic Sans MS" w:cs="Comic Sans MS" w:eastAsia="Comic Sans MS" w:hAnsi="Comic Sans MS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</w:rPr>
              <w:drawing>
                <wp:inline distB="0" distT="0" distL="0" distR="0">
                  <wp:extent cx="1443038" cy="1362075"/>
                  <wp:effectExtent b="0" l="0" r="0" t="0"/>
                  <wp:docPr id="25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038" cy="1362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F">
            <w:pPr>
              <w:rPr>
                <w:rFonts w:ascii="Comic Sans MS" w:cs="Comic Sans MS" w:eastAsia="Comic Sans MS" w:hAnsi="Comic Sans MS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rtl w:val="0"/>
              </w:rPr>
              <w:t xml:space="preserve">Red meat</w:t>
            </w:r>
          </w:p>
        </w:tc>
        <w:tc>
          <w:tcPr/>
          <w:p w:rsidR="00000000" w:rsidDel="00000000" w:rsidP="00000000" w:rsidRDefault="00000000" w:rsidRPr="00000000" w14:paraId="00000020">
            <w:pPr>
              <w:rPr>
                <w:rFonts w:ascii="Comic Sans MS" w:cs="Comic Sans MS" w:eastAsia="Comic Sans MS" w:hAnsi="Comic Sans MS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rtl w:val="0"/>
              </w:rPr>
              <w:t xml:space="preserve">Iron</w:t>
            </w:r>
          </w:p>
        </w:tc>
        <w:tc>
          <w:tcPr/>
          <w:p w:rsidR="00000000" w:rsidDel="00000000" w:rsidP="00000000" w:rsidRDefault="00000000" w:rsidRPr="00000000" w14:paraId="00000021">
            <w:pPr>
              <w:rPr>
                <w:rFonts w:ascii="Comic Sans MS" w:cs="Comic Sans MS" w:eastAsia="Comic Sans MS" w:hAnsi="Comic Sans MS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rtl w:val="0"/>
              </w:rPr>
              <w:t xml:space="preserve">Less likely to feel weak and tired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2">
            <w:pPr>
              <w:rPr>
                <w:rFonts w:ascii="Comic Sans MS" w:cs="Comic Sans MS" w:eastAsia="Comic Sans MS" w:hAnsi="Comic Sans MS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</w:rPr>
              <w:drawing>
                <wp:inline distB="0" distT="0" distL="0" distR="0">
                  <wp:extent cx="1414463" cy="1295400"/>
                  <wp:effectExtent b="0" l="0" r="0" t="0"/>
                  <wp:docPr id="24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463" cy="129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3">
            <w:pPr>
              <w:rPr>
                <w:rFonts w:ascii="Comic Sans MS" w:cs="Comic Sans MS" w:eastAsia="Comic Sans MS" w:hAnsi="Comic Sans MS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rtl w:val="0"/>
              </w:rPr>
              <w:t xml:space="preserve">Dairy</w:t>
            </w:r>
          </w:p>
          <w:p w:rsidR="00000000" w:rsidDel="00000000" w:rsidP="00000000" w:rsidRDefault="00000000" w:rsidRPr="00000000" w14:paraId="00000024">
            <w:pPr>
              <w:rPr>
                <w:rFonts w:ascii="Comic Sans MS" w:cs="Comic Sans MS" w:eastAsia="Comic Sans MS" w:hAnsi="Comic Sans M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rPr>
                <w:rFonts w:ascii="Comic Sans MS" w:cs="Comic Sans MS" w:eastAsia="Comic Sans MS" w:hAnsi="Comic Sans M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rPr>
                <w:rFonts w:ascii="Comic Sans MS" w:cs="Comic Sans MS" w:eastAsia="Comic Sans MS" w:hAnsi="Comic Sans M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rPr>
                <w:rFonts w:ascii="Comic Sans MS" w:cs="Comic Sans MS" w:eastAsia="Comic Sans MS" w:hAnsi="Comic Sans M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rPr>
                <w:rFonts w:ascii="Comic Sans MS" w:cs="Comic Sans MS" w:eastAsia="Comic Sans MS" w:hAnsi="Comic Sans M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rPr>
                <w:rFonts w:ascii="Comic Sans MS" w:cs="Comic Sans MS" w:eastAsia="Comic Sans MS" w:hAnsi="Comic Sans MS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rtl w:val="0"/>
              </w:rPr>
              <w:t xml:space="preserve">All B vitamins</w:t>
            </w:r>
          </w:p>
        </w:tc>
        <w:tc>
          <w:tcPr/>
          <w:p w:rsidR="00000000" w:rsidDel="00000000" w:rsidP="00000000" w:rsidRDefault="00000000" w:rsidRPr="00000000" w14:paraId="0000002A">
            <w:pPr>
              <w:rPr>
                <w:rFonts w:ascii="Comic Sans MS" w:cs="Comic Sans MS" w:eastAsia="Comic Sans MS" w:hAnsi="Comic Sans MS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rtl w:val="0"/>
              </w:rPr>
              <w:t xml:space="preserve">Less likely to feel irritable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B">
            <w:pPr>
              <w:rPr>
                <w:rFonts w:ascii="Comic Sans MS" w:cs="Comic Sans MS" w:eastAsia="Comic Sans MS" w:hAnsi="Comic Sans MS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</w:rPr>
              <w:drawing>
                <wp:inline distB="0" distT="0" distL="0" distR="0">
                  <wp:extent cx="1469390" cy="1469390"/>
                  <wp:effectExtent b="0" l="0" r="0" t="0"/>
                  <wp:docPr id="26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390" cy="14693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C">
            <w:pPr>
              <w:rPr>
                <w:rFonts w:ascii="Comic Sans MS" w:cs="Comic Sans MS" w:eastAsia="Comic Sans MS" w:hAnsi="Comic Sans MS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rtl w:val="0"/>
              </w:rPr>
              <w:t xml:space="preserve">Green vegetables</w:t>
            </w:r>
          </w:p>
        </w:tc>
        <w:tc>
          <w:tcPr/>
          <w:p w:rsidR="00000000" w:rsidDel="00000000" w:rsidP="00000000" w:rsidRDefault="00000000" w:rsidRPr="00000000" w14:paraId="0000002D">
            <w:pPr>
              <w:rPr>
                <w:rFonts w:ascii="Comic Sans MS" w:cs="Comic Sans MS" w:eastAsia="Comic Sans MS" w:hAnsi="Comic Sans MS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rtl w:val="0"/>
              </w:rPr>
              <w:t xml:space="preserve">Folic Acid</w:t>
            </w:r>
          </w:p>
        </w:tc>
        <w:tc>
          <w:tcPr/>
          <w:p w:rsidR="00000000" w:rsidDel="00000000" w:rsidP="00000000" w:rsidRDefault="00000000" w:rsidRPr="00000000" w14:paraId="0000002E">
            <w:pPr>
              <w:rPr>
                <w:rFonts w:ascii="Comic Sans MS" w:cs="Comic Sans MS" w:eastAsia="Comic Sans MS" w:hAnsi="Comic Sans MS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rtl w:val="0"/>
              </w:rPr>
              <w:t xml:space="preserve">Less likely to be depressed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F">
            <w:pPr>
              <w:rPr>
                <w:rFonts w:ascii="Comic Sans MS" w:cs="Comic Sans MS" w:eastAsia="Comic Sans MS" w:hAnsi="Comic Sans MS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</w:rPr>
              <w:drawing>
                <wp:inline distB="0" distT="0" distL="0" distR="0">
                  <wp:extent cx="1376363" cy="1343025"/>
                  <wp:effectExtent b="0" l="0" r="0" t="0"/>
                  <wp:docPr id="30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363" cy="13430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0">
            <w:pPr>
              <w:rPr>
                <w:rFonts w:ascii="Comic Sans MS" w:cs="Comic Sans MS" w:eastAsia="Comic Sans MS" w:hAnsi="Comic Sans MS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rtl w:val="0"/>
              </w:rPr>
              <w:t xml:space="preserve">Carbohydrate</w:t>
            </w:r>
          </w:p>
        </w:tc>
        <w:tc>
          <w:tcPr/>
          <w:p w:rsidR="00000000" w:rsidDel="00000000" w:rsidP="00000000" w:rsidRDefault="00000000" w:rsidRPr="00000000" w14:paraId="00000031">
            <w:pPr>
              <w:rPr>
                <w:rFonts w:ascii="Comic Sans MS" w:cs="Comic Sans MS" w:eastAsia="Comic Sans MS" w:hAnsi="Comic Sans MS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rtl w:val="0"/>
              </w:rPr>
              <w:t xml:space="preserve">Glucose</w:t>
            </w:r>
          </w:p>
        </w:tc>
        <w:tc>
          <w:tcPr/>
          <w:p w:rsidR="00000000" w:rsidDel="00000000" w:rsidP="00000000" w:rsidRDefault="00000000" w:rsidRPr="00000000" w14:paraId="00000032">
            <w:pPr>
              <w:rPr>
                <w:rFonts w:ascii="Comic Sans MS" w:cs="Comic Sans MS" w:eastAsia="Comic Sans MS" w:hAnsi="Comic Sans MS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rtl w:val="0"/>
              </w:rPr>
              <w:t xml:space="preserve">Brain power (concentration)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3">
            <w:pPr>
              <w:rPr>
                <w:rFonts w:ascii="Comic Sans MS" w:cs="Comic Sans MS" w:eastAsia="Comic Sans MS" w:hAnsi="Comic Sans MS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</w:rPr>
              <w:drawing>
                <wp:inline distB="0" distT="0" distL="0" distR="0">
                  <wp:extent cx="1404938" cy="1314450"/>
                  <wp:effectExtent b="0" l="0" r="0" t="0"/>
                  <wp:docPr id="28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938" cy="13144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4">
            <w:pPr>
              <w:rPr>
                <w:rFonts w:ascii="Comic Sans MS" w:cs="Comic Sans MS" w:eastAsia="Comic Sans MS" w:hAnsi="Comic Sans MS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rtl w:val="0"/>
              </w:rPr>
              <w:t xml:space="preserve">Anti-inflammatory foods (Avocados)</w:t>
            </w:r>
          </w:p>
        </w:tc>
        <w:tc>
          <w:tcPr/>
          <w:p w:rsidR="00000000" w:rsidDel="00000000" w:rsidP="00000000" w:rsidRDefault="00000000" w:rsidRPr="00000000" w14:paraId="00000035">
            <w:pPr>
              <w:rPr>
                <w:rFonts w:ascii="Comic Sans MS" w:cs="Comic Sans MS" w:eastAsia="Comic Sans MS" w:hAnsi="Comic Sans MS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rtl w:val="0"/>
              </w:rPr>
              <w:t xml:space="preserve">Lower Cortisol</w:t>
            </w:r>
          </w:p>
        </w:tc>
        <w:tc>
          <w:tcPr/>
          <w:p w:rsidR="00000000" w:rsidDel="00000000" w:rsidP="00000000" w:rsidRDefault="00000000" w:rsidRPr="00000000" w14:paraId="00000036">
            <w:pPr>
              <w:rPr>
                <w:rFonts w:ascii="Comic Sans MS" w:cs="Comic Sans MS" w:eastAsia="Comic Sans MS" w:hAnsi="Comic Sans MS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rtl w:val="0"/>
              </w:rPr>
              <w:t xml:space="preserve">Stress reduction</w:t>
            </w:r>
          </w:p>
          <w:p w:rsidR="00000000" w:rsidDel="00000000" w:rsidP="00000000" w:rsidRDefault="00000000" w:rsidRPr="00000000" w14:paraId="00000037">
            <w:pPr>
              <w:rPr>
                <w:rFonts w:ascii="Comic Sans MS" w:cs="Comic Sans MS" w:eastAsia="Comic Sans MS" w:hAnsi="Comic Sans M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8">
            <w:pPr>
              <w:rPr>
                <w:rFonts w:ascii="Comic Sans MS" w:cs="Comic Sans MS" w:eastAsia="Comic Sans MS" w:hAnsi="Comic Sans MS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</w:rPr>
              <w:drawing>
                <wp:inline distB="0" distT="0" distL="0" distR="0">
                  <wp:extent cx="1377950" cy="1377950"/>
                  <wp:effectExtent b="0" l="0" r="0" t="0"/>
                  <wp:docPr id="29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950" cy="13779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9">
            <w:pPr>
              <w:rPr>
                <w:rFonts w:ascii="Comic Sans MS" w:cs="Comic Sans MS" w:eastAsia="Comic Sans MS" w:hAnsi="Comic Sans MS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rtl w:val="0"/>
              </w:rPr>
              <w:t xml:space="preserve">Seafood (Crabs)</w:t>
            </w:r>
          </w:p>
        </w:tc>
        <w:tc>
          <w:tcPr/>
          <w:p w:rsidR="00000000" w:rsidDel="00000000" w:rsidP="00000000" w:rsidRDefault="00000000" w:rsidRPr="00000000" w14:paraId="0000003A">
            <w:pPr>
              <w:rPr>
                <w:rFonts w:ascii="Comic Sans MS" w:cs="Comic Sans MS" w:eastAsia="Comic Sans MS" w:hAnsi="Comic Sans MS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rtl w:val="0"/>
              </w:rPr>
              <w:t xml:space="preserve">Zinc</w:t>
            </w:r>
          </w:p>
        </w:tc>
        <w:tc>
          <w:tcPr/>
          <w:p w:rsidR="00000000" w:rsidDel="00000000" w:rsidP="00000000" w:rsidRDefault="00000000" w:rsidRPr="00000000" w14:paraId="0000003B">
            <w:pPr>
              <w:rPr>
                <w:rFonts w:ascii="Comic Sans MS" w:cs="Comic Sans MS" w:eastAsia="Comic Sans MS" w:hAnsi="Comic Sans MS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rtl w:val="0"/>
              </w:rPr>
              <w:t xml:space="preserve">Improved immune system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C">
            <w:pPr>
              <w:rPr>
                <w:rFonts w:ascii="Comic Sans MS" w:cs="Comic Sans MS" w:eastAsia="Comic Sans MS" w:hAnsi="Comic Sans MS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</w:rPr>
              <w:drawing>
                <wp:inline distB="0" distT="0" distL="0" distR="0">
                  <wp:extent cx="1438910" cy="1438910"/>
                  <wp:effectExtent b="0" l="0" r="0" t="0"/>
                  <wp:docPr id="31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14389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D">
            <w:pPr>
              <w:rPr>
                <w:rFonts w:ascii="Comic Sans MS" w:cs="Comic Sans MS" w:eastAsia="Comic Sans MS" w:hAnsi="Comic Sans MS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rtl w:val="0"/>
              </w:rPr>
              <w:t xml:space="preserve">Water</w:t>
            </w:r>
          </w:p>
        </w:tc>
        <w:tc>
          <w:tcPr/>
          <w:p w:rsidR="00000000" w:rsidDel="00000000" w:rsidP="00000000" w:rsidRDefault="00000000" w:rsidRPr="00000000" w14:paraId="0000003E">
            <w:pPr>
              <w:rPr>
                <w:rFonts w:ascii="Comic Sans MS" w:cs="Comic Sans MS" w:eastAsia="Comic Sans MS" w:hAnsi="Comic Sans MS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Hydration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F">
            <w:pPr>
              <w:rPr>
                <w:rFonts w:ascii="Comic Sans MS" w:cs="Comic Sans MS" w:eastAsia="Comic Sans MS" w:hAnsi="Comic Sans MS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rtl w:val="0"/>
              </w:rPr>
              <w:t xml:space="preserve">Concentration and can help prevent constipation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0">
            <w:pPr>
              <w:rPr>
                <w:rFonts w:ascii="Comic Sans MS" w:cs="Comic Sans MS" w:eastAsia="Comic Sans MS" w:hAnsi="Comic Sans MS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</w:rPr>
              <w:drawing>
                <wp:inline distB="0" distT="0" distL="0" distR="0">
                  <wp:extent cx="1438910" cy="1438910"/>
                  <wp:effectExtent b="0" l="0" r="0" t="0"/>
                  <wp:docPr id="32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14389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1">
            <w:pPr>
              <w:rPr>
                <w:rFonts w:ascii="Comic Sans MS" w:cs="Comic Sans MS" w:eastAsia="Comic Sans MS" w:hAnsi="Comic Sans MS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rtl w:val="0"/>
              </w:rPr>
              <w:t xml:space="preserve">Fish</w:t>
            </w:r>
          </w:p>
        </w:tc>
        <w:tc>
          <w:tcPr/>
          <w:p w:rsidR="00000000" w:rsidDel="00000000" w:rsidP="00000000" w:rsidRDefault="00000000" w:rsidRPr="00000000" w14:paraId="00000042">
            <w:pPr>
              <w:rPr>
                <w:rFonts w:ascii="Comic Sans MS" w:cs="Comic Sans MS" w:eastAsia="Comic Sans MS" w:hAnsi="Comic Sans MS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rtl w:val="0"/>
              </w:rPr>
              <w:t xml:space="preserve">Omega 3</w:t>
            </w:r>
          </w:p>
        </w:tc>
        <w:tc>
          <w:tcPr/>
          <w:p w:rsidR="00000000" w:rsidDel="00000000" w:rsidP="00000000" w:rsidRDefault="00000000" w:rsidRPr="00000000" w14:paraId="00000043">
            <w:pPr>
              <w:rPr>
                <w:rFonts w:ascii="Comic Sans MS" w:cs="Comic Sans MS" w:eastAsia="Comic Sans MS" w:hAnsi="Comic Sans MS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rtl w:val="0"/>
              </w:rPr>
              <w:t xml:space="preserve">Reduce depression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4">
            <w:pPr>
              <w:rPr>
                <w:rFonts w:ascii="Comic Sans MS" w:cs="Comic Sans MS" w:eastAsia="Comic Sans MS" w:hAnsi="Comic Sans MS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0" distT="0" distL="0" distR="0">
                  <wp:extent cx="1423988" cy="1343025"/>
                  <wp:effectExtent b="0" l="0" r="0" t="0"/>
                  <wp:docPr id="27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988" cy="13430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5">
            <w:pPr>
              <w:rPr>
                <w:rFonts w:ascii="Comic Sans MS" w:cs="Comic Sans MS" w:eastAsia="Comic Sans MS" w:hAnsi="Comic Sans MS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rtl w:val="0"/>
              </w:rPr>
              <w:t xml:space="preserve">Brazil nuts</w:t>
            </w:r>
          </w:p>
        </w:tc>
        <w:tc>
          <w:tcPr/>
          <w:p w:rsidR="00000000" w:rsidDel="00000000" w:rsidP="00000000" w:rsidRDefault="00000000" w:rsidRPr="00000000" w14:paraId="00000046">
            <w:pPr>
              <w:rPr>
                <w:rFonts w:ascii="Comic Sans MS" w:cs="Comic Sans MS" w:eastAsia="Comic Sans MS" w:hAnsi="Comic Sans MS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rtl w:val="0"/>
              </w:rPr>
              <w:t xml:space="preserve">Selenium</w:t>
            </w:r>
          </w:p>
        </w:tc>
        <w:tc>
          <w:tcPr/>
          <w:p w:rsidR="00000000" w:rsidDel="00000000" w:rsidP="00000000" w:rsidRDefault="00000000" w:rsidRPr="00000000" w14:paraId="00000047">
            <w:pPr>
              <w:rPr>
                <w:rFonts w:ascii="Comic Sans MS" w:cs="Comic Sans MS" w:eastAsia="Comic Sans MS" w:hAnsi="Comic Sans MS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rtl w:val="0"/>
              </w:rPr>
              <w:t xml:space="preserve">Reduces likelihood of low mood and depression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8">
            <w:pPr>
              <w:rPr>
                <w:rFonts w:ascii="Comic Sans MS" w:cs="Comic Sans MS" w:eastAsia="Comic Sans MS" w:hAnsi="Comic Sans MS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</w:rPr>
              <w:drawing>
                <wp:inline distB="0" distT="0" distL="0" distR="0">
                  <wp:extent cx="1390015" cy="1390015"/>
                  <wp:effectExtent b="0" l="0" r="0" t="0"/>
                  <wp:docPr id="33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13900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9">
            <w:pPr>
              <w:rPr>
                <w:rFonts w:ascii="Comic Sans MS" w:cs="Comic Sans MS" w:eastAsia="Comic Sans MS" w:hAnsi="Comic Sans MS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rtl w:val="0"/>
              </w:rPr>
              <w:t xml:space="preserve">Almonds</w:t>
            </w:r>
          </w:p>
        </w:tc>
        <w:tc>
          <w:tcPr/>
          <w:p w:rsidR="00000000" w:rsidDel="00000000" w:rsidP="00000000" w:rsidRDefault="00000000" w:rsidRPr="00000000" w14:paraId="0000004A">
            <w:pPr>
              <w:rPr>
                <w:rFonts w:ascii="Comic Sans MS" w:cs="Comic Sans MS" w:eastAsia="Comic Sans MS" w:hAnsi="Comic Sans MS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rtl w:val="0"/>
              </w:rPr>
              <w:t xml:space="preserve">Melatonin</w:t>
            </w:r>
          </w:p>
        </w:tc>
        <w:tc>
          <w:tcPr/>
          <w:p w:rsidR="00000000" w:rsidDel="00000000" w:rsidP="00000000" w:rsidRDefault="00000000" w:rsidRPr="00000000" w14:paraId="0000004B">
            <w:pPr>
              <w:rPr>
                <w:rFonts w:ascii="Comic Sans MS" w:cs="Comic Sans MS" w:eastAsia="Comic Sans MS" w:hAnsi="Comic Sans MS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rtl w:val="0"/>
              </w:rPr>
              <w:t xml:space="preserve">Help internal body clock (improves sleep)</w:t>
            </w:r>
          </w:p>
        </w:tc>
      </w:tr>
    </w:tbl>
    <w:p w:rsidR="00000000" w:rsidDel="00000000" w:rsidP="00000000" w:rsidRDefault="00000000" w:rsidRPr="00000000" w14:paraId="0000004C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Lines w:val="1"/>
        <w:spacing w:after="0" w:lineRule="auto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Glossary:</w:t>
      </w:r>
    </w:p>
    <w:p w:rsidR="00000000" w:rsidDel="00000000" w:rsidP="00000000" w:rsidRDefault="00000000" w:rsidRPr="00000000" w14:paraId="0000004F">
      <w:pPr>
        <w:keepLines w:val="1"/>
        <w:numPr>
          <w:ilvl w:val="0"/>
          <w:numId w:val="1"/>
        </w:numPr>
        <w:spacing w:after="0" w:lineRule="auto"/>
        <w:ind w:left="720" w:hanging="360"/>
        <w:rPr>
          <w:rFonts w:ascii="Comic Sans MS" w:cs="Comic Sans MS" w:eastAsia="Comic Sans MS" w:hAnsi="Comic Sans MS"/>
          <w:color w:val="242424"/>
          <w:highlight w:val="white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color w:val="242424"/>
          <w:highlight w:val="white"/>
          <w:rtl w:val="0"/>
        </w:rPr>
        <w:t xml:space="preserve">Antioxidants - A substance that aids us through protecting our cells from harmful molecules such as radiation.</w:t>
      </w:r>
    </w:p>
    <w:p w:rsidR="00000000" w:rsidDel="00000000" w:rsidP="00000000" w:rsidRDefault="00000000" w:rsidRPr="00000000" w14:paraId="00000050">
      <w:pPr>
        <w:keepLines w:val="1"/>
        <w:numPr>
          <w:ilvl w:val="0"/>
          <w:numId w:val="1"/>
        </w:numPr>
        <w:spacing w:after="0" w:line="240" w:lineRule="auto"/>
        <w:ind w:left="720" w:hanging="360"/>
        <w:rPr>
          <w:rFonts w:ascii="Comic Sans MS" w:cs="Comic Sans MS" w:eastAsia="Comic Sans MS" w:hAnsi="Comic Sans MS"/>
          <w:color w:val="242424"/>
          <w:highlight w:val="white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color w:val="242424"/>
          <w:highlight w:val="white"/>
          <w:rtl w:val="0"/>
        </w:rPr>
        <w:t xml:space="preserve">Cortisol - A hormone that directly impacts the stress cycle. (Our primary hormone responsible for stress)</w:t>
      </w:r>
    </w:p>
    <w:p w:rsidR="00000000" w:rsidDel="00000000" w:rsidP="00000000" w:rsidRDefault="00000000" w:rsidRPr="00000000" w14:paraId="00000051">
      <w:pPr>
        <w:keepLines w:val="1"/>
        <w:numPr>
          <w:ilvl w:val="0"/>
          <w:numId w:val="1"/>
        </w:numPr>
        <w:spacing w:after="0" w:lineRule="auto"/>
        <w:ind w:left="720" w:hanging="360"/>
        <w:rPr>
          <w:rFonts w:ascii="Comic Sans MS" w:cs="Comic Sans MS" w:eastAsia="Comic Sans MS" w:hAnsi="Comic Sans MS"/>
          <w:color w:val="242424"/>
          <w:highlight w:val="white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color w:val="242424"/>
          <w:highlight w:val="white"/>
          <w:rtl w:val="0"/>
        </w:rPr>
        <w:t xml:space="preserve">Dopamine - A neurotransmitter responsible for the reward centre, so allows individuals to feel pleasure and makes them feel good.</w:t>
      </w:r>
    </w:p>
    <w:p w:rsidR="00000000" w:rsidDel="00000000" w:rsidP="00000000" w:rsidRDefault="00000000" w:rsidRPr="00000000" w14:paraId="00000052">
      <w:pPr>
        <w:keepLines w:val="1"/>
        <w:numPr>
          <w:ilvl w:val="0"/>
          <w:numId w:val="1"/>
        </w:numPr>
        <w:spacing w:after="0" w:lineRule="auto"/>
        <w:ind w:left="720" w:hanging="360"/>
        <w:rPr>
          <w:rFonts w:ascii="Comic Sans MS" w:cs="Comic Sans MS" w:eastAsia="Comic Sans MS" w:hAnsi="Comic Sans MS"/>
          <w:color w:val="242424"/>
          <w:highlight w:val="white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color w:val="242424"/>
          <w:highlight w:val="white"/>
          <w:rtl w:val="0"/>
        </w:rPr>
        <w:t xml:space="preserve">Folic acid - A vitamin responsible for maintaining a healthy nervous system. It also helps create healthy red blood cells.</w:t>
      </w:r>
    </w:p>
    <w:p w:rsidR="00000000" w:rsidDel="00000000" w:rsidP="00000000" w:rsidRDefault="00000000" w:rsidRPr="00000000" w14:paraId="00000053">
      <w:pPr>
        <w:keepLines w:val="1"/>
        <w:numPr>
          <w:ilvl w:val="0"/>
          <w:numId w:val="1"/>
        </w:numPr>
        <w:spacing w:after="0" w:lineRule="auto"/>
        <w:ind w:left="720" w:hanging="360"/>
        <w:rPr>
          <w:rFonts w:ascii="Comic Sans MS" w:cs="Comic Sans MS" w:eastAsia="Comic Sans MS" w:hAnsi="Comic Sans MS"/>
          <w:color w:val="242424"/>
          <w:highlight w:val="white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color w:val="242424"/>
          <w:highlight w:val="white"/>
          <w:rtl w:val="0"/>
        </w:rPr>
        <w:t xml:space="preserve">Glucose - A sugar that is the main source of energy / fuel for the body and the cells within the body. It is also blood sugar.</w:t>
      </w:r>
    </w:p>
    <w:p w:rsidR="00000000" w:rsidDel="00000000" w:rsidP="00000000" w:rsidRDefault="00000000" w:rsidRPr="00000000" w14:paraId="00000054">
      <w:pPr>
        <w:keepLines w:val="1"/>
        <w:numPr>
          <w:ilvl w:val="0"/>
          <w:numId w:val="1"/>
        </w:numPr>
        <w:spacing w:after="0" w:lineRule="auto"/>
        <w:ind w:left="720" w:hanging="360"/>
        <w:rPr>
          <w:rFonts w:ascii="Comic Sans MS" w:cs="Comic Sans MS" w:eastAsia="Comic Sans MS" w:hAnsi="Comic Sans MS"/>
          <w:color w:val="242424"/>
          <w:highlight w:val="white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color w:val="242424"/>
          <w:highlight w:val="white"/>
          <w:rtl w:val="0"/>
        </w:rPr>
        <w:t xml:space="preserve">Iron - A mineral that helps create healthy red blood cells.</w:t>
      </w:r>
    </w:p>
    <w:p w:rsidR="00000000" w:rsidDel="00000000" w:rsidP="00000000" w:rsidRDefault="00000000" w:rsidRPr="00000000" w14:paraId="00000055">
      <w:pPr>
        <w:keepLines w:val="1"/>
        <w:numPr>
          <w:ilvl w:val="0"/>
          <w:numId w:val="1"/>
        </w:numPr>
        <w:spacing w:after="0" w:lineRule="auto"/>
        <w:ind w:left="720" w:hanging="360"/>
        <w:rPr>
          <w:rFonts w:ascii="Comic Sans MS" w:cs="Comic Sans MS" w:eastAsia="Comic Sans MS" w:hAnsi="Comic Sans MS"/>
          <w:color w:val="242424"/>
          <w:highlight w:val="white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color w:val="242424"/>
          <w:highlight w:val="white"/>
          <w:rtl w:val="0"/>
        </w:rPr>
        <w:t xml:space="preserve">Melatonin - A hormone that aids in sleep regulation. (Fall asleep quicker)</w:t>
      </w:r>
    </w:p>
    <w:p w:rsidR="00000000" w:rsidDel="00000000" w:rsidP="00000000" w:rsidRDefault="00000000" w:rsidRPr="00000000" w14:paraId="00000056">
      <w:pPr>
        <w:keepLines w:val="1"/>
        <w:numPr>
          <w:ilvl w:val="0"/>
          <w:numId w:val="1"/>
        </w:numPr>
        <w:spacing w:after="0" w:lineRule="auto"/>
        <w:ind w:left="720" w:hanging="360"/>
        <w:rPr>
          <w:rFonts w:ascii="Comic Sans MS" w:cs="Comic Sans MS" w:eastAsia="Comic Sans MS" w:hAnsi="Comic Sans MS"/>
          <w:color w:val="242424"/>
          <w:highlight w:val="white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color w:val="242424"/>
          <w:highlight w:val="white"/>
          <w:rtl w:val="0"/>
        </w:rPr>
        <w:t xml:space="preserve">Norepinephrine - A neurotransmitter as well as a hormone that is responsible for both arousal and alertness.</w:t>
      </w:r>
    </w:p>
    <w:p w:rsidR="00000000" w:rsidDel="00000000" w:rsidP="00000000" w:rsidRDefault="00000000" w:rsidRPr="00000000" w14:paraId="00000057">
      <w:pPr>
        <w:keepLines w:val="1"/>
        <w:numPr>
          <w:ilvl w:val="0"/>
          <w:numId w:val="1"/>
        </w:numPr>
        <w:spacing w:after="0" w:lineRule="auto"/>
        <w:ind w:left="720" w:hanging="360"/>
        <w:rPr>
          <w:rFonts w:ascii="Comic Sans MS" w:cs="Comic Sans MS" w:eastAsia="Comic Sans MS" w:hAnsi="Comic Sans MS"/>
          <w:color w:val="242424"/>
          <w:highlight w:val="white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color w:val="242424"/>
          <w:highlight w:val="white"/>
          <w:rtl w:val="0"/>
        </w:rPr>
        <w:t xml:space="preserve">Omega 3 - A fatty acid that helps build and maintain a healthy body </w:t>
      </w:r>
    </w:p>
    <w:p w:rsidR="00000000" w:rsidDel="00000000" w:rsidP="00000000" w:rsidRDefault="00000000" w:rsidRPr="00000000" w14:paraId="00000058">
      <w:pPr>
        <w:keepLines w:val="1"/>
        <w:numPr>
          <w:ilvl w:val="0"/>
          <w:numId w:val="1"/>
        </w:numPr>
        <w:spacing w:after="0" w:lineRule="auto"/>
        <w:ind w:left="720" w:hanging="360"/>
        <w:rPr>
          <w:rFonts w:ascii="Comic Sans MS" w:cs="Comic Sans MS" w:eastAsia="Comic Sans MS" w:hAnsi="Comic Sans MS"/>
          <w:color w:val="242424"/>
          <w:highlight w:val="white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color w:val="242424"/>
          <w:highlight w:val="white"/>
          <w:rtl w:val="0"/>
        </w:rPr>
        <w:t xml:space="preserve">Selenium - An element that helps the immune system</w:t>
      </w:r>
    </w:p>
    <w:p w:rsidR="00000000" w:rsidDel="00000000" w:rsidP="00000000" w:rsidRDefault="00000000" w:rsidRPr="00000000" w14:paraId="00000059">
      <w:pPr>
        <w:keepLines w:val="1"/>
        <w:numPr>
          <w:ilvl w:val="0"/>
          <w:numId w:val="1"/>
        </w:numPr>
        <w:spacing w:after="0" w:lineRule="auto"/>
        <w:ind w:left="720" w:hanging="360"/>
        <w:rPr>
          <w:rFonts w:ascii="Comic Sans MS" w:cs="Comic Sans MS" w:eastAsia="Comic Sans MS" w:hAnsi="Comic Sans MS"/>
          <w:color w:val="242424"/>
          <w:highlight w:val="white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color w:val="242424"/>
          <w:highlight w:val="white"/>
          <w:rtl w:val="0"/>
        </w:rPr>
        <w:t xml:space="preserve">Serotonin - A neurotransmitter that aids the regulation of mood. (happiness).</w:t>
      </w:r>
    </w:p>
    <w:p w:rsidR="00000000" w:rsidDel="00000000" w:rsidP="00000000" w:rsidRDefault="00000000" w:rsidRPr="00000000" w14:paraId="0000005A">
      <w:pPr>
        <w:keepLines w:val="1"/>
        <w:numPr>
          <w:ilvl w:val="0"/>
          <w:numId w:val="1"/>
        </w:numPr>
        <w:spacing w:after="0" w:lineRule="auto"/>
        <w:ind w:left="720" w:hanging="360"/>
        <w:rPr>
          <w:rFonts w:ascii="Comic Sans MS" w:cs="Comic Sans MS" w:eastAsia="Comic Sans MS" w:hAnsi="Comic Sans MS"/>
          <w:color w:val="242424"/>
          <w:highlight w:val="white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color w:val="242424"/>
          <w:highlight w:val="white"/>
          <w:rtl w:val="0"/>
        </w:rPr>
        <w:t xml:space="preserve">Vitamins - Nutrients that help the body function and maintain healthy.</w:t>
      </w:r>
    </w:p>
    <w:p w:rsidR="00000000" w:rsidDel="00000000" w:rsidP="00000000" w:rsidRDefault="00000000" w:rsidRPr="00000000" w14:paraId="0000005B">
      <w:pPr>
        <w:keepLines w:val="1"/>
        <w:numPr>
          <w:ilvl w:val="0"/>
          <w:numId w:val="1"/>
        </w:numPr>
        <w:spacing w:after="0" w:lineRule="auto"/>
        <w:ind w:left="720" w:hanging="360"/>
        <w:rPr>
          <w:rFonts w:ascii="Comic Sans MS" w:cs="Comic Sans MS" w:eastAsia="Comic Sans MS" w:hAnsi="Comic Sans MS"/>
          <w:color w:val="242424"/>
          <w:highlight w:val="white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color w:val="242424"/>
          <w:highlight w:val="white"/>
          <w:rtl w:val="0"/>
        </w:rPr>
        <w:t xml:space="preserve">Zinc - A nutrient that helps cells grow, keep the body healthy and helps the immune system.</w:t>
      </w:r>
    </w:p>
    <w:p w:rsidR="00000000" w:rsidDel="00000000" w:rsidP="00000000" w:rsidRDefault="00000000" w:rsidRPr="00000000" w14:paraId="0000005C">
      <w:pPr>
        <w:keepLines w:val="1"/>
        <w:spacing w:after="0" w:lineRule="auto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Lines w:val="1"/>
        <w:spacing w:after="0" w:lineRule="auto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sectPr>
      <w:headerReference r:id="rId22" w:type="default"/>
      <w:pgSz w:h="16838" w:w="11906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"/>
  <w:font w:name="Comic Sans MS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E">
    <w:pPr>
      <w:widowControl w:val="0"/>
      <w:spacing w:after="0" w:line="240" w:lineRule="auto"/>
      <w:rPr/>
    </w:pPr>
    <w:r w:rsidDel="00000000" w:rsidR="00000000" w:rsidRPr="00000000">
      <w:rPr>
        <w:rFonts w:ascii="Century Gothic" w:cs="Century Gothic" w:eastAsia="Century Gothic" w:hAnsi="Century Gothic"/>
        <w:b w:val="1"/>
        <w:sz w:val="36"/>
        <w:szCs w:val="36"/>
        <w:u w:val="single"/>
        <w:rtl w:val="0"/>
      </w:rPr>
      <w:t xml:space="preserve">KS3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_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rmalWeb">
    <w:name w:val="Normal (Web)"/>
    <w:basedOn w:val="Normal"/>
    <w:uiPriority w:val="99"/>
    <w:semiHidden w:val="1"/>
    <w:unhideWhenUsed w:val="1"/>
    <w:rsid w:val="00A94C65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 w:val="1"/>
    <w:rsid w:val="003B3794"/>
    <w:pPr>
      <w:ind w:left="720"/>
      <w:contextualSpacing w:val="1"/>
    </w:pPr>
  </w:style>
  <w:style w:type="table" w:styleId="TableGrid">
    <w:name w:val="Table Grid"/>
    <w:basedOn w:val="TableNormal"/>
    <w:uiPriority w:val="39"/>
    <w:rsid w:val="00CE14D2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5.png"/><Relationship Id="rId18" Type="http://schemas.openxmlformats.org/officeDocument/2006/relationships/image" Target="media/image9.png"/><Relationship Id="rId8" Type="http://schemas.openxmlformats.org/officeDocument/2006/relationships/image" Target="media/image3.png"/><Relationship Id="rId21" Type="http://schemas.openxmlformats.org/officeDocument/2006/relationships/image" Target="media/image6.png"/><Relationship Id="rId3" Type="http://schemas.openxmlformats.org/officeDocument/2006/relationships/fontTable" Target="fontTable.xml"/><Relationship Id="rId12" Type="http://schemas.openxmlformats.org/officeDocument/2006/relationships/image" Target="media/image7.png"/><Relationship Id="rId17" Type="http://schemas.openxmlformats.org/officeDocument/2006/relationships/image" Target="media/image13.png"/><Relationship Id="rId7" Type="http://schemas.openxmlformats.org/officeDocument/2006/relationships/image" Target="media/image14.png"/><Relationship Id="rId20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image" Target="media/image4.png"/><Relationship Id="rId11" Type="http://schemas.openxmlformats.org/officeDocument/2006/relationships/image" Target="media/image2.png"/><Relationship Id="rId1" Type="http://schemas.openxmlformats.org/officeDocument/2006/relationships/theme" Target="theme/theme1.xml"/><Relationship Id="rId6" Type="http://schemas.openxmlformats.org/officeDocument/2006/relationships/customXml" Target="../customXML/item1.xml"/><Relationship Id="rId24" Type="http://schemas.openxmlformats.org/officeDocument/2006/relationships/customXml" Target="../customXML/item3.xml"/><Relationship Id="rId15" Type="http://schemas.openxmlformats.org/officeDocument/2006/relationships/image" Target="media/image1.png"/><Relationship Id="rId5" Type="http://schemas.openxmlformats.org/officeDocument/2006/relationships/styles" Target="styles.xml"/><Relationship Id="rId23" Type="http://schemas.openxmlformats.org/officeDocument/2006/relationships/customXml" Target="../customXML/item2.xml"/><Relationship Id="rId10" Type="http://schemas.openxmlformats.org/officeDocument/2006/relationships/image" Target="media/image8.png"/><Relationship Id="rId19" Type="http://schemas.openxmlformats.org/officeDocument/2006/relationships/image" Target="media/image12.png"/><Relationship Id="rId22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14" Type="http://schemas.openxmlformats.org/officeDocument/2006/relationships/image" Target="media/image1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ifDlOKNVlBHF1l+X+w+PsQgxktw==">AMUW2mVLKUS5oRyFqqzTjSSjTJ1OTx9aOVP94uxC7/4qGzLBCcrG+KVDlyW6lo60NyGvZgNWI1+gMENy1yP+VaRMJYkSroku/OuxSWix7gs85DwvapwoPVC5VqaOsvshvegFJDXgVWvr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445928B83D724B859E8E15B78DF8A5" ma:contentTypeVersion="17" ma:contentTypeDescription="Create a new document." ma:contentTypeScope="" ma:versionID="ca247f6b287b7e598d3318e4b066c296">
  <xsd:schema xmlns:xsd="http://www.w3.org/2001/XMLSchema" xmlns:xs="http://www.w3.org/2001/XMLSchema" xmlns:p="http://schemas.microsoft.com/office/2006/metadata/properties" xmlns:ns2="3cfac471-4577-4682-ace2-27119004fbfd" xmlns:ns3="fec5c98a-6fc8-4a06-b367-420d10c239c8" targetNamespace="http://schemas.microsoft.com/office/2006/metadata/properties" ma:root="true" ma:fieldsID="aff399e2a8bddb4966d2fe45ede3cc99" ns2:_="" ns3:_="">
    <xsd:import namespace="3cfac471-4577-4682-ace2-27119004fbfd"/>
    <xsd:import namespace="fec5c98a-6fc8-4a06-b367-420d10c239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fac471-4577-4682-ace2-27119004fb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bbd89d6-2e08-4989-8255-cd9fbcc6cf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c5c98a-6fc8-4a06-b367-420d10c239c8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7c60d82-5ef8-4445-b524-ddfc33cd2297}" ma:internalName="TaxCatchAll" ma:showField="CatchAllData" ma:web="fec5c98a-6fc8-4a06-b367-420d10c239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11554B49-1973-4764-92BD-D46927AA718B}"/>
</file>

<file path=customXML/itemProps3.xml><?xml version="1.0" encoding="utf-8"?>
<ds:datastoreItem xmlns:ds="http://schemas.openxmlformats.org/officeDocument/2006/customXml" ds:itemID="{99C00EC5-FC1C-4738-A3E0-E38598E9F27A}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2022-12-09T15:54:00Z</dcterms:created>
  <dc:creator>Daniel Fonseca-O'Connor</dc:creator>
</cp:coreProperties>
</file>